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97301" w14:textId="7985F0E9" w:rsidR="00526DFA" w:rsidRPr="00526DFA" w:rsidRDefault="00526DFA" w:rsidP="00526DFA">
      <w:pPr>
        <w:autoSpaceDE w:val="0"/>
        <w:autoSpaceDN w:val="0"/>
        <w:adjustRightInd w:val="0"/>
        <w:jc w:val="center"/>
        <w:rPr>
          <w:rFonts w:ascii="黑体" w:eastAsia="黑体" w:hAnsi="黑体" w:cs="Times New Roman"/>
          <w:color w:val="5D5D5D"/>
          <w:kern w:val="0"/>
          <w:sz w:val="28"/>
          <w:szCs w:val="28"/>
        </w:rPr>
      </w:pPr>
      <w:r w:rsidRPr="00526DFA">
        <w:rPr>
          <w:rFonts w:ascii="黑体" w:eastAsia="黑体" w:hAnsi="黑体" w:cs="Times New Roman"/>
          <w:color w:val="323232"/>
          <w:kern w:val="0"/>
          <w:sz w:val="28"/>
          <w:szCs w:val="28"/>
        </w:rPr>
        <w:t>联</w:t>
      </w:r>
      <w:r w:rsidRPr="00526DFA">
        <w:rPr>
          <w:rFonts w:ascii="黑体" w:eastAsia="黑体" w:hAnsi="黑体" w:cs="Times New Roman"/>
          <w:color w:val="5D5D5D"/>
          <w:kern w:val="0"/>
          <w:sz w:val="28"/>
          <w:szCs w:val="28"/>
        </w:rPr>
        <w:t>合</w:t>
      </w:r>
      <w:r w:rsidRPr="00526DFA">
        <w:rPr>
          <w:rFonts w:ascii="黑体" w:eastAsia="黑体" w:hAnsi="黑体" w:cs="Times New Roman"/>
          <w:color w:val="434343"/>
          <w:kern w:val="0"/>
          <w:sz w:val="28"/>
          <w:szCs w:val="28"/>
        </w:rPr>
        <w:t>申</w:t>
      </w:r>
      <w:r w:rsidRPr="00526DFA">
        <w:rPr>
          <w:rFonts w:ascii="黑体" w:eastAsia="黑体" w:hAnsi="黑体" w:cs="Times New Roman" w:hint="eastAsia"/>
          <w:color w:val="5D5D5D"/>
          <w:kern w:val="0"/>
          <w:sz w:val="28"/>
          <w:szCs w:val="28"/>
        </w:rPr>
        <w:t>报</w:t>
      </w:r>
      <w:r w:rsidR="00CF205C" w:rsidRPr="00526DFA">
        <w:rPr>
          <w:rFonts w:ascii="黑体" w:eastAsia="黑体" w:hAnsi="黑体" w:cs="Times New Roman"/>
          <w:color w:val="5D5D5D"/>
          <w:kern w:val="0"/>
          <w:sz w:val="28"/>
          <w:szCs w:val="28"/>
        </w:rPr>
        <w:t>国家</w:t>
      </w:r>
      <w:r w:rsidR="00CF205C" w:rsidRPr="00526DFA">
        <w:rPr>
          <w:rFonts w:ascii="黑体" w:eastAsia="黑体" w:hAnsi="黑体" w:cs="Times New Roman"/>
          <w:color w:val="434343"/>
          <w:kern w:val="0"/>
          <w:sz w:val="28"/>
          <w:szCs w:val="28"/>
        </w:rPr>
        <w:t>电</w:t>
      </w:r>
      <w:r w:rsidR="00CF205C" w:rsidRPr="00526DFA">
        <w:rPr>
          <w:rFonts w:ascii="黑体" w:eastAsia="黑体" w:hAnsi="黑体" w:cs="Times New Roman"/>
          <w:color w:val="5D5D5D"/>
          <w:kern w:val="0"/>
          <w:sz w:val="28"/>
          <w:szCs w:val="28"/>
        </w:rPr>
        <w:t>网有</w:t>
      </w:r>
      <w:r w:rsidR="00CF205C" w:rsidRPr="00526DFA">
        <w:rPr>
          <w:rFonts w:ascii="黑体" w:eastAsia="黑体" w:hAnsi="黑体" w:cs="Times New Roman"/>
          <w:color w:val="434343"/>
          <w:kern w:val="0"/>
          <w:sz w:val="28"/>
          <w:szCs w:val="28"/>
        </w:rPr>
        <w:t>限公</w:t>
      </w:r>
      <w:r w:rsidR="00CF205C" w:rsidRPr="00526DFA">
        <w:rPr>
          <w:rFonts w:ascii="黑体" w:eastAsia="黑体" w:hAnsi="黑体" w:cs="Times New Roman"/>
          <w:color w:val="5D5D5D"/>
          <w:kern w:val="0"/>
          <w:sz w:val="28"/>
          <w:szCs w:val="28"/>
        </w:rPr>
        <w:t>司</w:t>
      </w:r>
      <w:r w:rsidR="000E0FF3" w:rsidRPr="00526DFA">
        <w:rPr>
          <w:rFonts w:ascii="黑体" w:eastAsia="黑体" w:hAnsi="黑体" w:cs="Times New Roman"/>
          <w:color w:val="434343"/>
          <w:kern w:val="0"/>
          <w:sz w:val="28"/>
          <w:szCs w:val="28"/>
        </w:rPr>
        <w:t>2022</w:t>
      </w:r>
      <w:r w:rsidR="000E0FF3" w:rsidRPr="00526DFA">
        <w:rPr>
          <w:rFonts w:ascii="黑体" w:eastAsia="黑体" w:hAnsi="黑体" w:cs="Times New Roman"/>
          <w:color w:val="5D5D5D"/>
          <w:kern w:val="0"/>
          <w:sz w:val="28"/>
          <w:szCs w:val="28"/>
        </w:rPr>
        <w:t>年</w:t>
      </w:r>
      <w:r w:rsidR="00CF205C">
        <w:rPr>
          <w:rFonts w:ascii="黑体" w:eastAsia="黑体" w:hAnsi="黑体" w:cs="Times New Roman" w:hint="eastAsia"/>
          <w:color w:val="5D5D5D"/>
          <w:kern w:val="0"/>
          <w:sz w:val="28"/>
          <w:szCs w:val="28"/>
        </w:rPr>
        <w:t>总部第三批科技项目合作</w:t>
      </w:r>
      <w:r w:rsidRPr="00526DFA">
        <w:rPr>
          <w:rFonts w:ascii="黑体" w:eastAsia="黑体" w:hAnsi="黑体" w:cs="Times New Roman"/>
          <w:color w:val="5D5D5D"/>
          <w:kern w:val="0"/>
          <w:sz w:val="28"/>
          <w:szCs w:val="28"/>
        </w:rPr>
        <w:t>协</w:t>
      </w:r>
      <w:r w:rsidRPr="00526DFA">
        <w:rPr>
          <w:rFonts w:ascii="黑体" w:eastAsia="黑体" w:hAnsi="黑体" w:cs="Times New Roman"/>
          <w:color w:val="434343"/>
          <w:kern w:val="0"/>
          <w:sz w:val="28"/>
          <w:szCs w:val="28"/>
        </w:rPr>
        <w:t>议书</w:t>
      </w:r>
    </w:p>
    <w:p w14:paraId="0561A66C" w14:textId="218DD88A" w:rsidR="00526DFA" w:rsidRPr="00526DFA" w:rsidRDefault="000F0489" w:rsidP="000F0489">
      <w:pPr>
        <w:autoSpaceDE w:val="0"/>
        <w:autoSpaceDN w:val="0"/>
        <w:adjustRightInd w:val="0"/>
        <w:spacing w:line="360" w:lineRule="auto"/>
        <w:ind w:firstLineChars="200" w:firstLine="420"/>
        <w:rPr>
          <w:rFonts w:ascii="Times New Roman" w:eastAsia="宋体" w:hAnsi="Times New Roman" w:cs="Times New Roman"/>
          <w:color w:val="5D5D5D"/>
          <w:kern w:val="0"/>
          <w:szCs w:val="21"/>
        </w:rPr>
      </w:pPr>
      <w:r>
        <w:rPr>
          <w:rFonts w:ascii="Times New Roman" w:eastAsia="宋体" w:hAnsi="Times New Roman" w:cs="Times New Roman" w:hint="eastAsia"/>
          <w:color w:val="707070"/>
          <w:kern w:val="0"/>
          <w:szCs w:val="21"/>
        </w:rPr>
        <w:t>本协议合作方经平等协商，就共同申报国家电网有限公司</w:t>
      </w:r>
      <w:r>
        <w:rPr>
          <w:rFonts w:ascii="Times New Roman" w:eastAsia="宋体" w:hAnsi="Times New Roman" w:cs="Times New Roman" w:hint="eastAsia"/>
          <w:color w:val="707070"/>
          <w:kern w:val="0"/>
          <w:szCs w:val="21"/>
        </w:rPr>
        <w:t>2</w:t>
      </w:r>
      <w:r>
        <w:rPr>
          <w:rFonts w:ascii="Times New Roman" w:eastAsia="宋体" w:hAnsi="Times New Roman" w:cs="Times New Roman"/>
          <w:color w:val="707070"/>
          <w:kern w:val="0"/>
          <w:szCs w:val="21"/>
        </w:rPr>
        <w:t>022</w:t>
      </w:r>
      <w:r>
        <w:rPr>
          <w:rFonts w:ascii="Times New Roman" w:eastAsia="宋体" w:hAnsi="Times New Roman" w:cs="Times New Roman" w:hint="eastAsia"/>
          <w:color w:val="707070"/>
          <w:kern w:val="0"/>
          <w:szCs w:val="21"/>
        </w:rPr>
        <w:t>年第三批总部科技项目</w:t>
      </w:r>
      <w:bookmarkStart w:id="0" w:name="_GoBack"/>
      <w:r>
        <w:rPr>
          <w:rFonts w:ascii="Times New Roman" w:eastAsia="宋体" w:hAnsi="Times New Roman" w:cs="Times New Roman" w:hint="eastAsia"/>
          <w:color w:val="5D5D5D"/>
          <w:kern w:val="0"/>
          <w:szCs w:val="21"/>
        </w:rPr>
        <w:t>“</w:t>
      </w:r>
      <w:r w:rsidRPr="007702B6">
        <w:rPr>
          <w:rFonts w:ascii="Times New Roman" w:eastAsia="宋体" w:hAnsi="Times New Roman" w:cs="Times New Roman"/>
          <w:color w:val="5D5D5D"/>
          <w:kern w:val="0"/>
          <w:szCs w:val="21"/>
        </w:rPr>
        <w:t>广义负荷柔性成分的分析、建模</w:t>
      </w:r>
      <w:r w:rsidRPr="007702B6">
        <w:rPr>
          <w:rFonts w:ascii="Times New Roman" w:eastAsia="宋体" w:hAnsi="Times New Roman" w:cs="Times New Roman" w:hint="eastAsia"/>
          <w:color w:val="5D5D5D"/>
          <w:kern w:val="0"/>
          <w:szCs w:val="21"/>
        </w:rPr>
        <w:t>及应用验证方法研究</w:t>
      </w:r>
      <w:r>
        <w:rPr>
          <w:rFonts w:ascii="Times New Roman" w:eastAsia="宋体" w:hAnsi="Times New Roman" w:cs="Times New Roman" w:hint="eastAsia"/>
          <w:color w:val="5D5D5D"/>
          <w:kern w:val="0"/>
          <w:szCs w:val="21"/>
        </w:rPr>
        <w:t>”</w:t>
      </w:r>
      <w:bookmarkEnd w:id="0"/>
      <w:r>
        <w:rPr>
          <w:rFonts w:ascii="Times New Roman" w:eastAsia="宋体" w:hAnsi="Times New Roman" w:cs="Times New Roman" w:hint="eastAsia"/>
          <w:color w:val="5D5D5D"/>
          <w:kern w:val="0"/>
          <w:szCs w:val="21"/>
        </w:rPr>
        <w:t>的相关事宜，在真实、充分地表达各自意愿，严格遵照国家电网有限公司相关管理规定、文件要求的基础上，达成如下协议，</w:t>
      </w:r>
      <w:r w:rsidR="00526DFA" w:rsidRPr="00526DFA">
        <w:rPr>
          <w:rFonts w:ascii="Times New Roman" w:eastAsia="宋体" w:hAnsi="Times New Roman" w:cs="Times New Roman"/>
          <w:color w:val="5D5D5D"/>
          <w:kern w:val="0"/>
          <w:szCs w:val="21"/>
        </w:rPr>
        <w:t>并</w:t>
      </w:r>
      <w:r w:rsidR="007702B6">
        <w:rPr>
          <w:rFonts w:ascii="Times New Roman" w:eastAsia="宋体" w:hAnsi="Times New Roman" w:cs="Times New Roman" w:hint="eastAsia"/>
          <w:color w:val="5D5D5D"/>
          <w:kern w:val="0"/>
          <w:szCs w:val="21"/>
        </w:rPr>
        <w:t>由</w:t>
      </w:r>
      <w:r w:rsidR="00526DFA" w:rsidRPr="00526DFA">
        <w:rPr>
          <w:rFonts w:ascii="Times New Roman" w:eastAsia="宋体" w:hAnsi="Times New Roman" w:cs="Times New Roman"/>
          <w:color w:val="5D5D5D"/>
          <w:kern w:val="0"/>
          <w:szCs w:val="21"/>
        </w:rPr>
        <w:t>合作方共同恪守</w:t>
      </w:r>
      <w:r w:rsidR="00526DFA" w:rsidRPr="00526DFA">
        <w:rPr>
          <w:rFonts w:ascii="Times New Roman" w:eastAsia="宋体" w:hAnsi="Times New Roman" w:cs="Times New Roman"/>
          <w:color w:val="8C8C8C"/>
          <w:kern w:val="0"/>
          <w:szCs w:val="21"/>
        </w:rPr>
        <w:t>。</w:t>
      </w:r>
    </w:p>
    <w:p w14:paraId="0F41C6AC" w14:textId="466075B4" w:rsidR="00230AC6" w:rsidRPr="00AB5ED8" w:rsidRDefault="00230AC6" w:rsidP="00AB5ED8">
      <w:pPr>
        <w:autoSpaceDE w:val="0"/>
        <w:autoSpaceDN w:val="0"/>
        <w:adjustRightInd w:val="0"/>
        <w:spacing w:line="360" w:lineRule="auto"/>
        <w:ind w:firstLineChars="200" w:firstLine="422"/>
        <w:rPr>
          <w:rFonts w:ascii="Times New Roman" w:eastAsia="宋体" w:hAnsi="Times New Roman" w:cs="Times New Roman"/>
          <w:color w:val="5D5D5D"/>
          <w:kern w:val="0"/>
          <w:szCs w:val="21"/>
        </w:rPr>
      </w:pPr>
      <w:r w:rsidRPr="0013368C">
        <w:rPr>
          <w:rFonts w:ascii="Times New Roman" w:eastAsia="宋体" w:hAnsi="Times New Roman" w:cs="Times New Roman" w:hint="eastAsia"/>
          <w:b/>
          <w:bCs/>
          <w:color w:val="5D5D5D"/>
          <w:kern w:val="0"/>
          <w:szCs w:val="21"/>
          <w:u w:val="single"/>
        </w:rPr>
        <w:t>浙江大学</w:t>
      </w:r>
      <w:r w:rsidRPr="00AB5ED8">
        <w:rPr>
          <w:rFonts w:ascii="Times New Roman" w:eastAsia="宋体" w:hAnsi="Times New Roman" w:cs="Times New Roman" w:hint="eastAsia"/>
          <w:color w:val="5D5D5D"/>
          <w:kern w:val="0"/>
          <w:szCs w:val="21"/>
        </w:rPr>
        <w:t>为</w:t>
      </w:r>
      <w:r w:rsidR="000F0489" w:rsidRPr="00AB5ED8">
        <w:rPr>
          <w:rFonts w:ascii="Times New Roman" w:eastAsia="宋体" w:hAnsi="Times New Roman" w:cs="Times New Roman" w:hint="eastAsia"/>
          <w:color w:val="5D5D5D"/>
          <w:kern w:val="0"/>
          <w:szCs w:val="21"/>
        </w:rPr>
        <w:t>本项目的</w:t>
      </w:r>
      <w:r w:rsidRPr="00AB5ED8">
        <w:rPr>
          <w:rFonts w:ascii="Times New Roman" w:eastAsia="宋体" w:hAnsi="Times New Roman" w:cs="Times New Roman" w:hint="eastAsia"/>
          <w:color w:val="5D5D5D"/>
          <w:kern w:val="0"/>
          <w:szCs w:val="21"/>
        </w:rPr>
        <w:t>牵头单位</w:t>
      </w:r>
      <w:r w:rsidR="000F0489" w:rsidRPr="00AB5ED8">
        <w:rPr>
          <w:rFonts w:ascii="Times New Roman" w:eastAsia="宋体" w:hAnsi="Times New Roman" w:cs="Times New Roman" w:hint="eastAsia"/>
          <w:color w:val="5D5D5D"/>
          <w:kern w:val="0"/>
          <w:szCs w:val="21"/>
        </w:rPr>
        <w:t>（以下简称“甲方”），主要</w:t>
      </w:r>
      <w:r w:rsidRPr="00AB5ED8">
        <w:rPr>
          <w:rFonts w:ascii="Times New Roman" w:eastAsia="宋体" w:hAnsi="Times New Roman" w:cs="Times New Roman" w:hint="eastAsia"/>
          <w:color w:val="5D5D5D"/>
          <w:kern w:val="0"/>
          <w:szCs w:val="21"/>
        </w:rPr>
        <w:t>负责协调项目</w:t>
      </w:r>
      <w:r w:rsidR="00AB5ED8" w:rsidRPr="00AB5ED8">
        <w:rPr>
          <w:rFonts w:ascii="Times New Roman" w:eastAsia="宋体" w:hAnsi="Times New Roman" w:cs="Times New Roman" w:hint="eastAsia"/>
          <w:color w:val="5D5D5D"/>
          <w:kern w:val="0"/>
          <w:szCs w:val="21"/>
        </w:rPr>
        <w:t>开展中的各项事务，并按照合同约定承担相应的研究任务；</w:t>
      </w:r>
    </w:p>
    <w:p w14:paraId="3CDB90DC" w14:textId="1F196A05" w:rsidR="00DB567A" w:rsidRPr="00AB5ED8" w:rsidRDefault="00DB567A" w:rsidP="00AB5ED8">
      <w:pPr>
        <w:autoSpaceDE w:val="0"/>
        <w:autoSpaceDN w:val="0"/>
        <w:adjustRightInd w:val="0"/>
        <w:spacing w:line="360" w:lineRule="auto"/>
        <w:ind w:firstLineChars="200" w:firstLine="422"/>
        <w:rPr>
          <w:rFonts w:ascii="Times New Roman" w:eastAsia="宋体" w:hAnsi="Times New Roman" w:cs="Times New Roman"/>
          <w:color w:val="8C8C8C"/>
          <w:kern w:val="0"/>
          <w:szCs w:val="21"/>
        </w:rPr>
      </w:pPr>
      <w:r w:rsidRPr="0013368C">
        <w:rPr>
          <w:rFonts w:ascii="Times New Roman" w:eastAsia="宋体" w:hAnsi="Times New Roman" w:cs="Times New Roman" w:hint="eastAsia"/>
          <w:b/>
          <w:bCs/>
          <w:color w:val="5D5D5D"/>
          <w:kern w:val="0"/>
          <w:szCs w:val="21"/>
          <w:u w:val="single"/>
        </w:rPr>
        <w:t>河海大学</w:t>
      </w:r>
      <w:r w:rsidRPr="00AB5ED8">
        <w:rPr>
          <w:rFonts w:ascii="Times New Roman" w:eastAsia="宋体" w:hAnsi="Times New Roman" w:cs="Times New Roman" w:hint="eastAsia"/>
          <w:color w:val="5D5D5D"/>
          <w:kern w:val="0"/>
          <w:szCs w:val="21"/>
        </w:rPr>
        <w:t>为</w:t>
      </w:r>
      <w:r w:rsidR="00AB5ED8" w:rsidRPr="00AB5ED8">
        <w:rPr>
          <w:rFonts w:ascii="Times New Roman" w:eastAsia="宋体" w:hAnsi="Times New Roman" w:cs="Times New Roman" w:hint="eastAsia"/>
          <w:color w:val="5D5D5D"/>
          <w:kern w:val="0"/>
          <w:szCs w:val="21"/>
        </w:rPr>
        <w:t>本</w:t>
      </w:r>
      <w:r w:rsidRPr="00AB5ED8">
        <w:rPr>
          <w:rFonts w:ascii="Times New Roman" w:eastAsia="宋体" w:hAnsi="Times New Roman" w:cs="Times New Roman" w:hint="eastAsia"/>
          <w:color w:val="5D5D5D"/>
          <w:kern w:val="0"/>
          <w:szCs w:val="21"/>
        </w:rPr>
        <w:t>项目</w:t>
      </w:r>
      <w:r w:rsidR="00AB5ED8" w:rsidRPr="00AB5ED8">
        <w:rPr>
          <w:rFonts w:ascii="Times New Roman" w:eastAsia="宋体" w:hAnsi="Times New Roman" w:cs="Times New Roman" w:hint="eastAsia"/>
          <w:color w:val="5D5D5D"/>
          <w:kern w:val="0"/>
          <w:szCs w:val="21"/>
        </w:rPr>
        <w:t>的</w:t>
      </w:r>
      <w:r w:rsidRPr="00AB5ED8">
        <w:rPr>
          <w:rFonts w:ascii="Times New Roman" w:eastAsia="宋体" w:hAnsi="Times New Roman" w:cs="Times New Roman" w:hint="eastAsia"/>
          <w:color w:val="5D5D5D"/>
          <w:kern w:val="0"/>
          <w:szCs w:val="21"/>
        </w:rPr>
        <w:t>参与单位</w:t>
      </w:r>
      <w:r w:rsidR="00AB5ED8" w:rsidRPr="00AB5ED8">
        <w:rPr>
          <w:rFonts w:ascii="Times New Roman" w:eastAsia="宋体" w:hAnsi="Times New Roman" w:cs="Times New Roman" w:hint="eastAsia"/>
          <w:color w:val="5D5D5D"/>
          <w:kern w:val="0"/>
          <w:szCs w:val="21"/>
        </w:rPr>
        <w:t>（以下简称“</w:t>
      </w:r>
      <w:r w:rsidR="00AB5ED8">
        <w:rPr>
          <w:rFonts w:ascii="Times New Roman" w:eastAsia="宋体" w:hAnsi="Times New Roman" w:cs="Times New Roman" w:hint="eastAsia"/>
          <w:color w:val="5D5D5D"/>
          <w:kern w:val="0"/>
          <w:szCs w:val="21"/>
        </w:rPr>
        <w:t>乙</w:t>
      </w:r>
      <w:r w:rsidR="00AB5ED8" w:rsidRPr="00AB5ED8">
        <w:rPr>
          <w:rFonts w:ascii="Times New Roman" w:eastAsia="宋体" w:hAnsi="Times New Roman" w:cs="Times New Roman" w:hint="eastAsia"/>
          <w:color w:val="5D5D5D"/>
          <w:kern w:val="0"/>
          <w:szCs w:val="21"/>
        </w:rPr>
        <w:t>方”）</w:t>
      </w:r>
      <w:r w:rsidRPr="00AB5ED8">
        <w:rPr>
          <w:rFonts w:ascii="Times New Roman" w:eastAsia="宋体" w:hAnsi="Times New Roman" w:cs="Times New Roman" w:hint="eastAsia"/>
          <w:color w:val="5D5D5D"/>
          <w:kern w:val="0"/>
          <w:szCs w:val="21"/>
        </w:rPr>
        <w:t>，</w:t>
      </w:r>
      <w:r w:rsidR="00AB5ED8" w:rsidRPr="00AB5ED8">
        <w:rPr>
          <w:rFonts w:ascii="Times New Roman" w:eastAsia="宋体" w:hAnsi="Times New Roman" w:cs="Times New Roman" w:hint="eastAsia"/>
          <w:color w:val="5D5D5D"/>
          <w:kern w:val="0"/>
          <w:szCs w:val="21"/>
        </w:rPr>
        <w:t>负责配合甲方，并具体按照合同约定分工开展相关研发工作</w:t>
      </w:r>
      <w:r w:rsidR="00D111BB">
        <w:rPr>
          <w:rFonts w:ascii="Times New Roman" w:eastAsia="宋体" w:hAnsi="Times New Roman" w:cs="Times New Roman" w:hint="eastAsia"/>
          <w:color w:val="5D5D5D"/>
          <w:kern w:val="0"/>
          <w:szCs w:val="21"/>
        </w:rPr>
        <w:t>。</w:t>
      </w:r>
      <w:r w:rsidR="00AB5ED8" w:rsidRPr="00AB5ED8">
        <w:rPr>
          <w:rFonts w:ascii="Times New Roman" w:eastAsia="宋体" w:hAnsi="Times New Roman" w:cs="Times New Roman" w:hint="eastAsia"/>
          <w:color w:val="5D5D5D"/>
          <w:kern w:val="0"/>
          <w:szCs w:val="21"/>
        </w:rPr>
        <w:t>合作方一致确定</w:t>
      </w:r>
      <w:r w:rsidR="0005420A">
        <w:rPr>
          <w:rFonts w:ascii="Times New Roman" w:eastAsia="宋体" w:hAnsi="Times New Roman" w:cs="Times New Roman" w:hint="eastAsia"/>
          <w:color w:val="5D5D5D"/>
          <w:kern w:val="0"/>
          <w:szCs w:val="21"/>
        </w:rPr>
        <w:t>：</w:t>
      </w:r>
    </w:p>
    <w:p w14:paraId="7BE96016" w14:textId="3FC8672E" w:rsidR="00526DFA" w:rsidRPr="00D50390" w:rsidRDefault="00526DFA" w:rsidP="00D50390">
      <w:pPr>
        <w:pStyle w:val="a8"/>
        <w:numPr>
          <w:ilvl w:val="0"/>
          <w:numId w:val="1"/>
        </w:numPr>
        <w:autoSpaceDE w:val="0"/>
        <w:autoSpaceDN w:val="0"/>
        <w:adjustRightInd w:val="0"/>
        <w:spacing w:line="360" w:lineRule="auto"/>
        <w:ind w:firstLineChars="0"/>
        <w:rPr>
          <w:rFonts w:ascii="Times New Roman" w:eastAsia="宋体" w:hAnsi="Times New Roman" w:cs="Times New Roman"/>
          <w:color w:val="5D5D5D"/>
          <w:kern w:val="0"/>
          <w:szCs w:val="21"/>
        </w:rPr>
      </w:pPr>
      <w:r w:rsidRPr="00D50390">
        <w:rPr>
          <w:rFonts w:ascii="Times New Roman" w:eastAsia="宋体" w:hAnsi="Times New Roman" w:cs="Times New Roman"/>
          <w:color w:val="5D5D5D"/>
          <w:kern w:val="0"/>
          <w:szCs w:val="21"/>
        </w:rPr>
        <w:t>因履行本协议所产生、并由合作</w:t>
      </w:r>
      <w:r w:rsidR="00DB567A" w:rsidRPr="00D50390">
        <w:rPr>
          <w:rFonts w:ascii="Times New Roman" w:eastAsia="宋体" w:hAnsi="Times New Roman" w:cs="Times New Roman" w:hint="eastAsia"/>
          <w:color w:val="5D5D5D"/>
          <w:kern w:val="0"/>
          <w:szCs w:val="21"/>
        </w:rPr>
        <w:t>双</w:t>
      </w:r>
      <w:r w:rsidRPr="00D50390">
        <w:rPr>
          <w:rFonts w:ascii="Times New Roman" w:eastAsia="宋体" w:hAnsi="Times New Roman" w:cs="Times New Roman"/>
          <w:color w:val="5D5D5D"/>
          <w:kern w:val="0"/>
          <w:szCs w:val="21"/>
        </w:rPr>
        <w:t>方分别独立完成的技术成果及其相关知识产权</w:t>
      </w:r>
      <w:r w:rsidR="0005420A">
        <w:rPr>
          <w:rFonts w:ascii="Times New Roman" w:eastAsia="宋体" w:hAnsi="Times New Roman" w:cs="Times New Roman" w:hint="eastAsia"/>
          <w:color w:val="5D5D5D"/>
          <w:kern w:val="0"/>
          <w:szCs w:val="21"/>
        </w:rPr>
        <w:t>、发表论文、论著、申报奖励、发布成果的权利归属，以及在此阶段性技术成果文件上写明技术成果完成</w:t>
      </w:r>
      <w:r w:rsidR="0013368C">
        <w:rPr>
          <w:rFonts w:ascii="Times New Roman" w:eastAsia="宋体" w:hAnsi="Times New Roman" w:cs="Times New Roman" w:hint="eastAsia"/>
          <w:color w:val="5D5D5D"/>
          <w:kern w:val="0"/>
          <w:szCs w:val="21"/>
        </w:rPr>
        <w:t>者</w:t>
      </w:r>
      <w:r w:rsidR="0005420A">
        <w:rPr>
          <w:rFonts w:ascii="Times New Roman" w:eastAsia="宋体" w:hAnsi="Times New Roman" w:cs="Times New Roman" w:hint="eastAsia"/>
          <w:color w:val="5D5D5D"/>
          <w:kern w:val="0"/>
          <w:szCs w:val="21"/>
        </w:rPr>
        <w:t>的权利和取得有关荣誉证书、奖励的权利</w:t>
      </w:r>
      <w:r w:rsidRPr="00D50390">
        <w:rPr>
          <w:rFonts w:ascii="Times New Roman" w:eastAsia="宋体" w:hAnsi="Times New Roman" w:cs="Times New Roman"/>
          <w:color w:val="5D5D5D"/>
          <w:kern w:val="0"/>
          <w:szCs w:val="21"/>
        </w:rPr>
        <w:t>，</w:t>
      </w:r>
      <w:r w:rsidR="0005420A">
        <w:rPr>
          <w:rFonts w:ascii="Times New Roman" w:eastAsia="宋体" w:hAnsi="Times New Roman" w:cs="Times New Roman" w:hint="eastAsia"/>
          <w:color w:val="5D5D5D"/>
          <w:kern w:val="0"/>
          <w:szCs w:val="21"/>
        </w:rPr>
        <w:t>以双方另签合同约定为准</w:t>
      </w:r>
      <w:r w:rsidRPr="00D50390">
        <w:rPr>
          <w:rFonts w:ascii="Times New Roman" w:eastAsia="宋体" w:hAnsi="Times New Roman" w:cs="Times New Roman"/>
          <w:color w:val="5D5D5D"/>
          <w:kern w:val="0"/>
          <w:szCs w:val="21"/>
        </w:rPr>
        <w:t>。</w:t>
      </w:r>
    </w:p>
    <w:p w14:paraId="78CB5F1E" w14:textId="6E91500F" w:rsidR="0005420A" w:rsidRPr="0005420A" w:rsidRDefault="00526DFA" w:rsidP="00D50390">
      <w:pPr>
        <w:pStyle w:val="a8"/>
        <w:numPr>
          <w:ilvl w:val="0"/>
          <w:numId w:val="1"/>
        </w:numPr>
        <w:autoSpaceDE w:val="0"/>
        <w:autoSpaceDN w:val="0"/>
        <w:adjustRightInd w:val="0"/>
        <w:spacing w:line="360" w:lineRule="auto"/>
        <w:ind w:firstLineChars="0"/>
        <w:rPr>
          <w:rFonts w:ascii="Times New Roman" w:eastAsia="宋体" w:hAnsi="Times New Roman" w:cs="Times New Roman"/>
          <w:color w:val="5D5D5D"/>
          <w:kern w:val="0"/>
          <w:szCs w:val="21"/>
        </w:rPr>
      </w:pPr>
      <w:r w:rsidRPr="00D50390">
        <w:rPr>
          <w:rFonts w:ascii="Times New Roman" w:eastAsia="宋体" w:hAnsi="Times New Roman" w:cs="Times New Roman"/>
          <w:color w:val="5D5D5D"/>
          <w:kern w:val="0"/>
          <w:szCs w:val="21"/>
        </w:rPr>
        <w:t>因履行本协议所产生</w:t>
      </w:r>
      <w:r w:rsidRPr="00D50390">
        <w:rPr>
          <w:rFonts w:ascii="Times New Roman" w:eastAsia="宋体" w:hAnsi="Times New Roman" w:cs="Times New Roman"/>
          <w:color w:val="434343"/>
          <w:kern w:val="0"/>
          <w:szCs w:val="21"/>
        </w:rPr>
        <w:t>的</w:t>
      </w:r>
      <w:r w:rsidR="0005420A">
        <w:rPr>
          <w:rFonts w:ascii="Times New Roman" w:eastAsia="宋体" w:hAnsi="Times New Roman" w:cs="Times New Roman" w:hint="eastAsia"/>
          <w:color w:val="434343"/>
          <w:kern w:val="0"/>
          <w:szCs w:val="21"/>
        </w:rPr>
        <w:t>最终合作研究开发技术成果及其相关知识产权、发表论文、</w:t>
      </w:r>
      <w:r w:rsidR="0005420A">
        <w:rPr>
          <w:rFonts w:ascii="Times New Roman" w:eastAsia="宋体" w:hAnsi="Times New Roman" w:cs="Times New Roman" w:hint="eastAsia"/>
          <w:color w:val="5D5D5D"/>
          <w:kern w:val="0"/>
          <w:szCs w:val="21"/>
        </w:rPr>
        <w:t>论著、申报奖励、发布成果的权利归属，以及研究成果完成人员名单的确定，在有关最终技术成果文件上写明技术成果完成者的权利和取得有关荣誉证书、奖励的权利</w:t>
      </w:r>
      <w:r w:rsidR="0005420A" w:rsidRPr="00D50390">
        <w:rPr>
          <w:rFonts w:ascii="Times New Roman" w:eastAsia="宋体" w:hAnsi="Times New Roman" w:cs="Times New Roman"/>
          <w:color w:val="5D5D5D"/>
          <w:kern w:val="0"/>
          <w:szCs w:val="21"/>
        </w:rPr>
        <w:t>，</w:t>
      </w:r>
      <w:r w:rsidR="0005420A">
        <w:rPr>
          <w:rFonts w:ascii="Times New Roman" w:eastAsia="宋体" w:hAnsi="Times New Roman" w:cs="Times New Roman" w:hint="eastAsia"/>
          <w:color w:val="5D5D5D"/>
          <w:kern w:val="0"/>
          <w:szCs w:val="21"/>
        </w:rPr>
        <w:t>以双方另签合同约定为准。后续成果转化收益分配方案由甲乙双方另行约定。</w:t>
      </w:r>
    </w:p>
    <w:p w14:paraId="46427E30" w14:textId="3A097832" w:rsidR="00DC3360" w:rsidRDefault="00DC3360" w:rsidP="00D50390">
      <w:pPr>
        <w:pStyle w:val="a8"/>
        <w:numPr>
          <w:ilvl w:val="0"/>
          <w:numId w:val="1"/>
        </w:numPr>
        <w:autoSpaceDE w:val="0"/>
        <w:autoSpaceDN w:val="0"/>
        <w:adjustRightInd w:val="0"/>
        <w:spacing w:line="360" w:lineRule="auto"/>
        <w:ind w:firstLineChars="0"/>
        <w:rPr>
          <w:rFonts w:ascii="Times New Roman" w:eastAsia="宋体" w:hAnsi="Times New Roman" w:cs="Times New Roman"/>
          <w:color w:val="707070"/>
          <w:kern w:val="0"/>
          <w:szCs w:val="21"/>
        </w:rPr>
      </w:pPr>
      <w:r>
        <w:rPr>
          <w:rFonts w:ascii="Times New Roman" w:eastAsia="宋体" w:hAnsi="Times New Roman" w:cs="Times New Roman" w:hint="eastAsia"/>
          <w:color w:val="707070"/>
          <w:kern w:val="0"/>
          <w:szCs w:val="21"/>
        </w:rPr>
        <w:t>同一个单位不得参加不同团队申报同一项目，一个单位所属的不同单位（含参股、控股及全资子公司）不得参加不同团队申报</w:t>
      </w:r>
      <w:r w:rsidR="0013368C">
        <w:rPr>
          <w:rFonts w:ascii="Times New Roman" w:eastAsia="宋体" w:hAnsi="Times New Roman" w:cs="Times New Roman" w:hint="eastAsia"/>
          <w:color w:val="707070"/>
          <w:kern w:val="0"/>
          <w:szCs w:val="21"/>
        </w:rPr>
        <w:t>同</w:t>
      </w:r>
      <w:r>
        <w:rPr>
          <w:rFonts w:ascii="Times New Roman" w:eastAsia="宋体" w:hAnsi="Times New Roman" w:cs="Times New Roman" w:hint="eastAsia"/>
          <w:color w:val="707070"/>
          <w:kern w:val="0"/>
          <w:szCs w:val="21"/>
        </w:rPr>
        <w:t>一项目。项目研究人员应满足《国网科技部关于发布</w:t>
      </w:r>
      <w:r>
        <w:rPr>
          <w:rFonts w:ascii="Times New Roman" w:eastAsia="宋体" w:hAnsi="Times New Roman" w:cs="Times New Roman" w:hint="eastAsia"/>
          <w:color w:val="707070"/>
          <w:kern w:val="0"/>
          <w:szCs w:val="21"/>
        </w:rPr>
        <w:t>2</w:t>
      </w:r>
      <w:r>
        <w:rPr>
          <w:rFonts w:ascii="Times New Roman" w:eastAsia="宋体" w:hAnsi="Times New Roman" w:cs="Times New Roman"/>
          <w:color w:val="707070"/>
          <w:kern w:val="0"/>
          <w:szCs w:val="21"/>
        </w:rPr>
        <w:t>022</w:t>
      </w:r>
      <w:r>
        <w:rPr>
          <w:rFonts w:ascii="Times New Roman" w:eastAsia="宋体" w:hAnsi="Times New Roman" w:cs="Times New Roman" w:hint="eastAsia"/>
          <w:color w:val="707070"/>
          <w:kern w:val="0"/>
          <w:szCs w:val="21"/>
        </w:rPr>
        <w:t>年第三批总部科技项目指南和组织开展申报工作的通知》要求。</w:t>
      </w:r>
    </w:p>
    <w:p w14:paraId="491A1B4A" w14:textId="2D6B898E" w:rsidR="00526DFA" w:rsidRPr="00D50390" w:rsidRDefault="00526DFA" w:rsidP="00D50390">
      <w:pPr>
        <w:pStyle w:val="a8"/>
        <w:numPr>
          <w:ilvl w:val="0"/>
          <w:numId w:val="1"/>
        </w:numPr>
        <w:autoSpaceDE w:val="0"/>
        <w:autoSpaceDN w:val="0"/>
        <w:adjustRightInd w:val="0"/>
        <w:spacing w:line="360" w:lineRule="auto"/>
        <w:ind w:firstLineChars="0"/>
        <w:rPr>
          <w:rFonts w:ascii="Times New Roman" w:eastAsia="宋体" w:hAnsi="Times New Roman" w:cs="Times New Roman"/>
          <w:color w:val="707070"/>
          <w:kern w:val="0"/>
          <w:szCs w:val="21"/>
        </w:rPr>
      </w:pPr>
      <w:r w:rsidRPr="00D50390">
        <w:rPr>
          <w:rFonts w:ascii="Times New Roman" w:eastAsia="宋体" w:hAnsi="Times New Roman" w:cs="Times New Roman"/>
          <w:color w:val="5D5D5D"/>
          <w:kern w:val="0"/>
          <w:szCs w:val="21"/>
        </w:rPr>
        <w:t>甲</w:t>
      </w:r>
      <w:r w:rsidRPr="00D50390">
        <w:rPr>
          <w:rFonts w:ascii="Times New Roman" w:eastAsia="宋体" w:hAnsi="Times New Roman" w:cs="Times New Roman"/>
          <w:color w:val="434343"/>
          <w:kern w:val="0"/>
          <w:szCs w:val="21"/>
        </w:rPr>
        <w:t>乙</w:t>
      </w:r>
      <w:r w:rsidRPr="00D50390">
        <w:rPr>
          <w:rFonts w:ascii="Times New Roman" w:eastAsia="宋体" w:hAnsi="Times New Roman" w:cs="Times New Roman"/>
          <w:color w:val="707070"/>
          <w:kern w:val="0"/>
          <w:szCs w:val="21"/>
        </w:rPr>
        <w:t>方及其有关</w:t>
      </w:r>
      <w:r w:rsidRPr="00D50390">
        <w:rPr>
          <w:rFonts w:ascii="Times New Roman" w:eastAsia="宋体" w:hAnsi="Times New Roman" w:cs="Times New Roman"/>
          <w:color w:val="434343"/>
          <w:kern w:val="0"/>
          <w:szCs w:val="21"/>
        </w:rPr>
        <w:t>人</w:t>
      </w:r>
      <w:r w:rsidRPr="00D50390">
        <w:rPr>
          <w:rFonts w:ascii="Times New Roman" w:eastAsia="宋体" w:hAnsi="Times New Roman" w:cs="Times New Roman"/>
          <w:color w:val="5D5D5D"/>
          <w:kern w:val="0"/>
          <w:szCs w:val="21"/>
        </w:rPr>
        <w:t>员均应遵照《</w:t>
      </w:r>
      <w:r w:rsidRPr="00D50390">
        <w:rPr>
          <w:rFonts w:ascii="Times New Roman" w:eastAsia="宋体" w:hAnsi="Times New Roman" w:cs="Times New Roman"/>
          <w:color w:val="434343"/>
          <w:kern w:val="0"/>
          <w:szCs w:val="21"/>
        </w:rPr>
        <w:t>中</w:t>
      </w:r>
      <w:r w:rsidRPr="00D50390">
        <w:rPr>
          <w:rFonts w:ascii="Times New Roman" w:eastAsia="宋体" w:hAnsi="Times New Roman" w:cs="Times New Roman"/>
          <w:color w:val="5D5D5D"/>
          <w:kern w:val="0"/>
          <w:szCs w:val="21"/>
        </w:rPr>
        <w:t>华</w:t>
      </w:r>
      <w:r w:rsidRPr="00D50390">
        <w:rPr>
          <w:rFonts w:ascii="Times New Roman" w:eastAsia="宋体" w:hAnsi="Times New Roman" w:cs="Times New Roman"/>
          <w:color w:val="434343"/>
          <w:kern w:val="0"/>
          <w:szCs w:val="21"/>
        </w:rPr>
        <w:t>人</w:t>
      </w:r>
      <w:r w:rsidRPr="00D50390">
        <w:rPr>
          <w:rFonts w:ascii="Times New Roman" w:eastAsia="宋体" w:hAnsi="Times New Roman" w:cs="Times New Roman"/>
          <w:color w:val="5D5D5D"/>
          <w:kern w:val="0"/>
          <w:szCs w:val="21"/>
        </w:rPr>
        <w:t>民共和国保守国家秘密法》</w:t>
      </w:r>
      <w:r w:rsidR="00DC3360">
        <w:rPr>
          <w:rFonts w:ascii="Times New Roman" w:eastAsia="宋体" w:hAnsi="Times New Roman" w:cs="Times New Roman" w:hint="eastAsia"/>
          <w:color w:val="5D5D5D"/>
          <w:kern w:val="0"/>
          <w:szCs w:val="21"/>
        </w:rPr>
        <w:t>和科学技术部《科技保密规定》</w:t>
      </w:r>
      <w:r w:rsidRPr="00D50390">
        <w:rPr>
          <w:rFonts w:ascii="Times New Roman" w:eastAsia="宋体" w:hAnsi="Times New Roman" w:cs="Times New Roman"/>
          <w:color w:val="707070"/>
          <w:kern w:val="0"/>
          <w:szCs w:val="21"/>
        </w:rPr>
        <w:t>的要求</w:t>
      </w:r>
      <w:r w:rsidRPr="00D50390">
        <w:rPr>
          <w:rFonts w:ascii="Times New Roman" w:eastAsia="宋体" w:hAnsi="Times New Roman" w:cs="Times New Roman"/>
          <w:color w:val="323232"/>
          <w:kern w:val="0"/>
          <w:szCs w:val="21"/>
        </w:rPr>
        <w:t>，</w:t>
      </w:r>
      <w:r w:rsidR="00DC3360">
        <w:rPr>
          <w:rFonts w:ascii="Times New Roman" w:eastAsia="宋体" w:hAnsi="Times New Roman" w:cs="Times New Roman" w:hint="eastAsia"/>
          <w:color w:val="323232"/>
          <w:kern w:val="0"/>
          <w:szCs w:val="21"/>
        </w:rPr>
        <w:t>负有为对方技术</w:t>
      </w:r>
      <w:r w:rsidRPr="00D50390">
        <w:rPr>
          <w:rFonts w:ascii="Times New Roman" w:eastAsia="宋体" w:hAnsi="Times New Roman" w:cs="Times New Roman"/>
          <w:color w:val="5D5D5D"/>
          <w:kern w:val="0"/>
          <w:szCs w:val="21"/>
        </w:rPr>
        <w:t>保密</w:t>
      </w:r>
      <w:r w:rsidR="00DC3360">
        <w:rPr>
          <w:rFonts w:ascii="Times New Roman" w:eastAsia="宋体" w:hAnsi="Times New Roman" w:cs="Times New Roman" w:hint="eastAsia"/>
          <w:color w:val="5D5D5D"/>
          <w:kern w:val="0"/>
          <w:szCs w:val="21"/>
        </w:rPr>
        <w:t>的</w:t>
      </w:r>
      <w:r w:rsidRPr="00D50390">
        <w:rPr>
          <w:rFonts w:ascii="Times New Roman" w:eastAsia="宋体" w:hAnsi="Times New Roman" w:cs="Times New Roman"/>
          <w:color w:val="707070"/>
          <w:kern w:val="0"/>
          <w:szCs w:val="21"/>
        </w:rPr>
        <w:t>责任</w:t>
      </w:r>
      <w:r w:rsidR="0013368C">
        <w:rPr>
          <w:rFonts w:ascii="Times New Roman" w:eastAsia="宋体" w:hAnsi="Times New Roman" w:cs="Times New Roman" w:hint="eastAsia"/>
          <w:color w:val="707070"/>
          <w:kern w:val="0"/>
          <w:szCs w:val="21"/>
        </w:rPr>
        <w:t>，并应采取相应的保密措施</w:t>
      </w:r>
      <w:r w:rsidR="00D50390" w:rsidRPr="00D50390">
        <w:rPr>
          <w:rFonts w:ascii="Times New Roman" w:eastAsia="宋体" w:hAnsi="Times New Roman" w:cs="Times New Roman" w:hint="eastAsia"/>
          <w:color w:val="707070"/>
          <w:kern w:val="0"/>
          <w:szCs w:val="21"/>
        </w:rPr>
        <w:t>。</w:t>
      </w:r>
      <w:r w:rsidRPr="00D50390">
        <w:rPr>
          <w:rFonts w:ascii="Times New Roman" w:eastAsia="宋体" w:hAnsi="Times New Roman" w:cs="Times New Roman"/>
          <w:color w:val="707070"/>
          <w:kern w:val="0"/>
          <w:szCs w:val="21"/>
        </w:rPr>
        <w:t>本协议</w:t>
      </w:r>
      <w:r w:rsidR="00DC3360">
        <w:rPr>
          <w:rFonts w:ascii="Times New Roman" w:eastAsia="宋体" w:hAnsi="Times New Roman" w:cs="Times New Roman" w:hint="eastAsia"/>
          <w:color w:val="707070"/>
          <w:kern w:val="0"/>
          <w:szCs w:val="21"/>
        </w:rPr>
        <w:t>下的</w:t>
      </w:r>
      <w:r w:rsidRPr="00D50390">
        <w:rPr>
          <w:rFonts w:ascii="Times New Roman" w:eastAsia="宋体" w:hAnsi="Times New Roman" w:cs="Times New Roman"/>
          <w:color w:val="707070"/>
          <w:kern w:val="0"/>
          <w:szCs w:val="21"/>
        </w:rPr>
        <w:t>课题涉</w:t>
      </w:r>
      <w:r w:rsidRPr="00D50390">
        <w:rPr>
          <w:rFonts w:ascii="Times New Roman" w:eastAsia="宋体" w:hAnsi="Times New Roman" w:cs="Times New Roman"/>
          <w:color w:val="5D5D5D"/>
          <w:kern w:val="0"/>
          <w:szCs w:val="21"/>
        </w:rPr>
        <w:t>及到的双方技术秘密成果</w:t>
      </w:r>
      <w:r w:rsidRPr="00D50390">
        <w:rPr>
          <w:rFonts w:ascii="Times New Roman" w:eastAsia="宋体" w:hAnsi="Times New Roman" w:cs="Times New Roman"/>
          <w:color w:val="323232"/>
          <w:kern w:val="0"/>
          <w:szCs w:val="21"/>
        </w:rPr>
        <w:t>，</w:t>
      </w:r>
      <w:r w:rsidRPr="00D50390">
        <w:rPr>
          <w:rFonts w:ascii="Times New Roman" w:eastAsia="宋体" w:hAnsi="Times New Roman" w:cs="Times New Roman"/>
          <w:color w:val="5D5D5D"/>
          <w:kern w:val="0"/>
          <w:szCs w:val="21"/>
        </w:rPr>
        <w:t>未经对方同意，均不得向第</w:t>
      </w:r>
      <w:r w:rsidRPr="00D50390">
        <w:rPr>
          <w:rFonts w:ascii="Times New Roman" w:eastAsia="宋体" w:hAnsi="Times New Roman" w:cs="Times New Roman"/>
          <w:color w:val="8C8C8C"/>
          <w:kern w:val="0"/>
          <w:szCs w:val="21"/>
        </w:rPr>
        <w:t>三</w:t>
      </w:r>
      <w:r w:rsidRPr="00D50390">
        <w:rPr>
          <w:rFonts w:ascii="Times New Roman" w:eastAsia="宋体" w:hAnsi="Times New Roman" w:cs="Times New Roman"/>
          <w:color w:val="5D5D5D"/>
          <w:kern w:val="0"/>
          <w:szCs w:val="21"/>
        </w:rPr>
        <w:t>方泄露（包括产品</w:t>
      </w:r>
      <w:r w:rsidRPr="00D50390">
        <w:rPr>
          <w:rFonts w:ascii="Times New Roman" w:eastAsia="宋体" w:hAnsi="Times New Roman" w:cs="Times New Roman"/>
          <w:color w:val="434343"/>
          <w:kern w:val="0"/>
          <w:szCs w:val="21"/>
        </w:rPr>
        <w:t>的</w:t>
      </w:r>
      <w:r w:rsidRPr="00D50390">
        <w:rPr>
          <w:rFonts w:ascii="Times New Roman" w:eastAsia="宋体" w:hAnsi="Times New Roman" w:cs="Times New Roman"/>
          <w:color w:val="5D5D5D"/>
          <w:kern w:val="0"/>
          <w:szCs w:val="21"/>
        </w:rPr>
        <w:t>技术</w:t>
      </w:r>
      <w:r w:rsidRPr="00D50390">
        <w:rPr>
          <w:rFonts w:ascii="Times New Roman" w:eastAsia="宋体" w:hAnsi="Times New Roman" w:cs="Times New Roman"/>
          <w:color w:val="323232"/>
          <w:kern w:val="0"/>
          <w:szCs w:val="21"/>
        </w:rPr>
        <w:t>、</w:t>
      </w:r>
      <w:r w:rsidRPr="00D50390">
        <w:rPr>
          <w:rFonts w:ascii="Times New Roman" w:eastAsia="宋体" w:hAnsi="Times New Roman" w:cs="Times New Roman"/>
          <w:color w:val="707070"/>
          <w:kern w:val="0"/>
          <w:szCs w:val="21"/>
        </w:rPr>
        <w:t>用途以及</w:t>
      </w:r>
      <w:r w:rsidR="00D50390" w:rsidRPr="00D50390">
        <w:rPr>
          <w:rFonts w:ascii="Times New Roman" w:eastAsia="宋体" w:hAnsi="Times New Roman" w:cs="Times New Roman" w:hint="eastAsia"/>
          <w:color w:val="707070"/>
          <w:kern w:val="0"/>
          <w:szCs w:val="21"/>
        </w:rPr>
        <w:t>图片</w:t>
      </w:r>
      <w:r w:rsidRPr="00D50390">
        <w:rPr>
          <w:rFonts w:ascii="Times New Roman" w:eastAsia="宋体" w:hAnsi="Times New Roman" w:cs="Times New Roman"/>
          <w:color w:val="707070"/>
          <w:kern w:val="0"/>
          <w:szCs w:val="21"/>
        </w:rPr>
        <w:t>、视频资料等）。</w:t>
      </w:r>
    </w:p>
    <w:p w14:paraId="33F3CA29" w14:textId="5BD586CD" w:rsidR="00DB567A" w:rsidRPr="00D111BB" w:rsidRDefault="00D50390" w:rsidP="00DB567A">
      <w:pPr>
        <w:pStyle w:val="a8"/>
        <w:numPr>
          <w:ilvl w:val="0"/>
          <w:numId w:val="1"/>
        </w:numPr>
        <w:autoSpaceDE w:val="0"/>
        <w:autoSpaceDN w:val="0"/>
        <w:adjustRightInd w:val="0"/>
        <w:spacing w:line="360" w:lineRule="auto"/>
        <w:ind w:firstLineChars="0"/>
        <w:rPr>
          <w:rFonts w:ascii="Times New Roman" w:eastAsia="宋体" w:hAnsi="Times New Roman" w:cs="Times New Roman"/>
          <w:color w:val="707070"/>
          <w:kern w:val="0"/>
          <w:szCs w:val="21"/>
        </w:rPr>
      </w:pPr>
      <w:r w:rsidRPr="00D50390">
        <w:rPr>
          <w:rFonts w:ascii="Times New Roman" w:eastAsia="宋体" w:hAnsi="Times New Roman" w:cs="Times New Roman" w:hint="eastAsia"/>
          <w:color w:val="5D5D5D"/>
          <w:kern w:val="0"/>
          <w:szCs w:val="21"/>
        </w:rPr>
        <w:t>其他未尽事宜，由合作双方</w:t>
      </w:r>
      <w:r w:rsidR="00DC3360">
        <w:rPr>
          <w:rFonts w:ascii="Times New Roman" w:eastAsia="宋体" w:hAnsi="Times New Roman" w:cs="Times New Roman" w:hint="eastAsia"/>
          <w:color w:val="5D5D5D"/>
          <w:kern w:val="0"/>
          <w:szCs w:val="21"/>
        </w:rPr>
        <w:t>友好</w:t>
      </w:r>
      <w:r w:rsidRPr="00D50390">
        <w:rPr>
          <w:rFonts w:ascii="Times New Roman" w:eastAsia="宋体" w:hAnsi="Times New Roman" w:cs="Times New Roman" w:hint="eastAsia"/>
          <w:color w:val="5D5D5D"/>
          <w:kern w:val="0"/>
          <w:szCs w:val="21"/>
        </w:rPr>
        <w:t>协商解决</w:t>
      </w:r>
      <w:r w:rsidR="00526DFA" w:rsidRPr="00D50390">
        <w:rPr>
          <w:rFonts w:ascii="Times New Roman" w:eastAsia="宋体" w:hAnsi="Times New Roman" w:cs="Times New Roman"/>
          <w:color w:val="707070"/>
          <w:kern w:val="0"/>
          <w:szCs w:val="21"/>
        </w:rPr>
        <w:t>。</w:t>
      </w:r>
    </w:p>
    <w:p w14:paraId="23F7E2E5" w14:textId="77777777" w:rsidR="00D50390" w:rsidRPr="00D50390" w:rsidRDefault="00D50390" w:rsidP="00DB567A">
      <w:pPr>
        <w:autoSpaceDE w:val="0"/>
        <w:autoSpaceDN w:val="0"/>
        <w:adjustRightInd w:val="0"/>
        <w:spacing w:line="360" w:lineRule="auto"/>
        <w:rPr>
          <w:rFonts w:ascii="Times New Roman" w:eastAsia="宋体" w:hAnsi="Times New Roman" w:cs="Times New Roman"/>
          <w:color w:val="707070"/>
          <w:kern w:val="0"/>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2664"/>
        <w:gridCol w:w="2821"/>
      </w:tblGrid>
      <w:tr w:rsidR="007702B6" w14:paraId="1E6EBDE7" w14:textId="77777777" w:rsidTr="007702B6">
        <w:tc>
          <w:tcPr>
            <w:tcW w:w="2821" w:type="dxa"/>
          </w:tcPr>
          <w:p w14:paraId="39F5837C" w14:textId="001C3C5E" w:rsidR="007702B6" w:rsidRDefault="007702B6" w:rsidP="00D21B3D">
            <w:pPr>
              <w:autoSpaceDE w:val="0"/>
              <w:autoSpaceDN w:val="0"/>
              <w:adjustRightInd w:val="0"/>
              <w:spacing w:line="360" w:lineRule="auto"/>
              <w:jc w:val="left"/>
              <w:rPr>
                <w:rFonts w:ascii="Times New Roman" w:eastAsia="宋体" w:hAnsi="Times New Roman" w:cs="Times New Roman"/>
                <w:color w:val="707070"/>
                <w:kern w:val="0"/>
                <w:szCs w:val="21"/>
              </w:rPr>
            </w:pPr>
            <w:r w:rsidRPr="00526DFA">
              <w:rPr>
                <w:rFonts w:ascii="Times New Roman" w:eastAsia="宋体" w:hAnsi="Times New Roman" w:cs="Times New Roman"/>
                <w:color w:val="707070"/>
                <w:kern w:val="0"/>
                <w:szCs w:val="21"/>
              </w:rPr>
              <w:t>甲方</w:t>
            </w:r>
            <w:r w:rsidRPr="00526DFA">
              <w:rPr>
                <w:rFonts w:ascii="Times New Roman" w:eastAsia="宋体" w:hAnsi="Times New Roman" w:cs="Times New Roman"/>
                <w:color w:val="434343"/>
                <w:kern w:val="0"/>
                <w:szCs w:val="21"/>
              </w:rPr>
              <w:t>：</w:t>
            </w:r>
            <w:r w:rsidR="003E0316" w:rsidRPr="00526DFA">
              <w:rPr>
                <w:rFonts w:ascii="Times New Roman" w:eastAsia="宋体" w:hAnsi="Times New Roman" w:cs="Times New Roman"/>
                <w:color w:val="707070"/>
                <w:kern w:val="0"/>
                <w:szCs w:val="21"/>
              </w:rPr>
              <w:t>（签字、盖章）</w:t>
            </w:r>
          </w:p>
        </w:tc>
        <w:tc>
          <w:tcPr>
            <w:tcW w:w="2664" w:type="dxa"/>
          </w:tcPr>
          <w:p w14:paraId="680B1B55" w14:textId="77777777" w:rsidR="007702B6" w:rsidRPr="00526DFA" w:rsidRDefault="007702B6" w:rsidP="007702B6">
            <w:pPr>
              <w:autoSpaceDE w:val="0"/>
              <w:autoSpaceDN w:val="0"/>
              <w:adjustRightInd w:val="0"/>
              <w:spacing w:line="360" w:lineRule="auto"/>
              <w:jc w:val="center"/>
              <w:rPr>
                <w:rFonts w:ascii="Times New Roman" w:eastAsia="宋体" w:hAnsi="Times New Roman" w:cs="Times New Roman"/>
                <w:color w:val="707070"/>
                <w:kern w:val="0"/>
                <w:szCs w:val="21"/>
              </w:rPr>
            </w:pPr>
          </w:p>
        </w:tc>
        <w:tc>
          <w:tcPr>
            <w:tcW w:w="2821" w:type="dxa"/>
          </w:tcPr>
          <w:p w14:paraId="1AC1F8B3" w14:textId="172FD49D" w:rsidR="007702B6" w:rsidRDefault="007702B6" w:rsidP="00D21B3D">
            <w:pPr>
              <w:autoSpaceDE w:val="0"/>
              <w:autoSpaceDN w:val="0"/>
              <w:adjustRightInd w:val="0"/>
              <w:spacing w:line="360" w:lineRule="auto"/>
              <w:jc w:val="left"/>
              <w:rPr>
                <w:rFonts w:ascii="Times New Roman" w:eastAsia="宋体" w:hAnsi="Times New Roman" w:cs="Times New Roman"/>
                <w:color w:val="707070"/>
                <w:kern w:val="0"/>
                <w:szCs w:val="21"/>
              </w:rPr>
            </w:pPr>
            <w:r>
              <w:rPr>
                <w:rFonts w:ascii="Times New Roman" w:eastAsia="宋体" w:hAnsi="Times New Roman" w:cs="Times New Roman" w:hint="eastAsia"/>
                <w:color w:val="707070"/>
                <w:kern w:val="0"/>
                <w:szCs w:val="21"/>
              </w:rPr>
              <w:t>乙</w:t>
            </w:r>
            <w:r w:rsidRPr="00526DFA">
              <w:rPr>
                <w:rFonts w:ascii="Times New Roman" w:eastAsia="宋体" w:hAnsi="Times New Roman" w:cs="Times New Roman"/>
                <w:color w:val="707070"/>
                <w:kern w:val="0"/>
                <w:szCs w:val="21"/>
              </w:rPr>
              <w:t>方</w:t>
            </w:r>
            <w:r w:rsidRPr="00526DFA">
              <w:rPr>
                <w:rFonts w:ascii="Times New Roman" w:eastAsia="宋体" w:hAnsi="Times New Roman" w:cs="Times New Roman"/>
                <w:color w:val="434343"/>
                <w:kern w:val="0"/>
                <w:szCs w:val="21"/>
              </w:rPr>
              <w:t>：</w:t>
            </w:r>
            <w:r w:rsidR="003E0316" w:rsidRPr="00526DFA">
              <w:rPr>
                <w:rFonts w:ascii="Times New Roman" w:eastAsia="宋体" w:hAnsi="Times New Roman" w:cs="Times New Roman"/>
                <w:color w:val="707070"/>
                <w:kern w:val="0"/>
                <w:szCs w:val="21"/>
              </w:rPr>
              <w:t>（签字、盖章）</w:t>
            </w:r>
          </w:p>
        </w:tc>
      </w:tr>
      <w:tr w:rsidR="007702B6" w14:paraId="70656113" w14:textId="77777777" w:rsidTr="007702B6">
        <w:tc>
          <w:tcPr>
            <w:tcW w:w="2821" w:type="dxa"/>
          </w:tcPr>
          <w:p w14:paraId="1977F65A" w14:textId="5481F65E" w:rsidR="007702B6" w:rsidRDefault="007702B6" w:rsidP="00D21B3D">
            <w:pPr>
              <w:autoSpaceDE w:val="0"/>
              <w:autoSpaceDN w:val="0"/>
              <w:adjustRightInd w:val="0"/>
              <w:spacing w:line="360" w:lineRule="auto"/>
              <w:ind w:firstLineChars="200" w:firstLine="420"/>
              <w:jc w:val="left"/>
              <w:rPr>
                <w:rFonts w:ascii="Times New Roman" w:eastAsia="宋体" w:hAnsi="Times New Roman" w:cs="Times New Roman"/>
                <w:color w:val="707070"/>
                <w:kern w:val="0"/>
                <w:szCs w:val="21"/>
              </w:rPr>
            </w:pPr>
          </w:p>
        </w:tc>
        <w:tc>
          <w:tcPr>
            <w:tcW w:w="2664" w:type="dxa"/>
          </w:tcPr>
          <w:p w14:paraId="4CAEE3DB" w14:textId="77777777" w:rsidR="007702B6" w:rsidRPr="00526DFA" w:rsidRDefault="007702B6" w:rsidP="007702B6">
            <w:pPr>
              <w:autoSpaceDE w:val="0"/>
              <w:autoSpaceDN w:val="0"/>
              <w:adjustRightInd w:val="0"/>
              <w:spacing w:line="360" w:lineRule="auto"/>
              <w:jc w:val="center"/>
              <w:rPr>
                <w:rFonts w:ascii="Times New Roman" w:eastAsia="宋体" w:hAnsi="Times New Roman" w:cs="Times New Roman"/>
                <w:color w:val="707070"/>
                <w:kern w:val="0"/>
                <w:szCs w:val="21"/>
              </w:rPr>
            </w:pPr>
          </w:p>
        </w:tc>
        <w:tc>
          <w:tcPr>
            <w:tcW w:w="2821" w:type="dxa"/>
          </w:tcPr>
          <w:p w14:paraId="2A328D59" w14:textId="73C35EB8" w:rsidR="007702B6" w:rsidRDefault="007702B6" w:rsidP="00D21B3D">
            <w:pPr>
              <w:autoSpaceDE w:val="0"/>
              <w:autoSpaceDN w:val="0"/>
              <w:adjustRightInd w:val="0"/>
              <w:spacing w:line="360" w:lineRule="auto"/>
              <w:ind w:firstLineChars="200" w:firstLine="420"/>
              <w:jc w:val="left"/>
              <w:rPr>
                <w:rFonts w:ascii="Times New Roman" w:eastAsia="宋体" w:hAnsi="Times New Roman" w:cs="Times New Roman"/>
                <w:color w:val="707070"/>
                <w:kern w:val="0"/>
                <w:szCs w:val="21"/>
              </w:rPr>
            </w:pPr>
          </w:p>
        </w:tc>
      </w:tr>
      <w:tr w:rsidR="00D50390" w14:paraId="72344487" w14:textId="77777777" w:rsidTr="007702B6">
        <w:tc>
          <w:tcPr>
            <w:tcW w:w="2821" w:type="dxa"/>
          </w:tcPr>
          <w:p w14:paraId="55A143FB" w14:textId="18D560CC" w:rsidR="00D50390" w:rsidRPr="00526DFA" w:rsidRDefault="003E0316" w:rsidP="00D21B3D">
            <w:pPr>
              <w:autoSpaceDE w:val="0"/>
              <w:autoSpaceDN w:val="0"/>
              <w:adjustRightInd w:val="0"/>
              <w:spacing w:line="360" w:lineRule="auto"/>
              <w:jc w:val="left"/>
              <w:rPr>
                <w:rFonts w:ascii="Times New Roman" w:eastAsia="宋体" w:hAnsi="Times New Roman" w:cs="Times New Roman"/>
                <w:color w:val="707070"/>
                <w:kern w:val="0"/>
                <w:szCs w:val="21"/>
              </w:rPr>
            </w:pPr>
            <w:r>
              <w:rPr>
                <w:rFonts w:ascii="Times New Roman" w:eastAsia="宋体" w:hAnsi="Times New Roman" w:cs="Times New Roman" w:hint="eastAsia"/>
                <w:color w:val="707070"/>
                <w:kern w:val="0"/>
                <w:szCs w:val="21"/>
              </w:rPr>
              <w:t>浙江大学</w:t>
            </w:r>
          </w:p>
        </w:tc>
        <w:tc>
          <w:tcPr>
            <w:tcW w:w="2664" w:type="dxa"/>
          </w:tcPr>
          <w:p w14:paraId="26B9D9B7" w14:textId="77777777" w:rsidR="00D50390" w:rsidRPr="00526DFA" w:rsidRDefault="00D50390" w:rsidP="007702B6">
            <w:pPr>
              <w:autoSpaceDE w:val="0"/>
              <w:autoSpaceDN w:val="0"/>
              <w:adjustRightInd w:val="0"/>
              <w:spacing w:line="360" w:lineRule="auto"/>
              <w:jc w:val="center"/>
              <w:rPr>
                <w:rFonts w:ascii="Times New Roman" w:eastAsia="宋体" w:hAnsi="Times New Roman" w:cs="Times New Roman"/>
                <w:color w:val="707070"/>
                <w:kern w:val="0"/>
                <w:szCs w:val="21"/>
              </w:rPr>
            </w:pPr>
          </w:p>
        </w:tc>
        <w:tc>
          <w:tcPr>
            <w:tcW w:w="2821" w:type="dxa"/>
          </w:tcPr>
          <w:p w14:paraId="42E1F9AD" w14:textId="4D51D53C" w:rsidR="00D50390" w:rsidRPr="00526DFA" w:rsidRDefault="003E0316" w:rsidP="00D21B3D">
            <w:pPr>
              <w:autoSpaceDE w:val="0"/>
              <w:autoSpaceDN w:val="0"/>
              <w:adjustRightInd w:val="0"/>
              <w:spacing w:line="360" w:lineRule="auto"/>
              <w:jc w:val="left"/>
              <w:rPr>
                <w:rFonts w:ascii="Times New Roman" w:eastAsia="宋体" w:hAnsi="Times New Roman" w:cs="Times New Roman"/>
                <w:color w:val="707070"/>
                <w:kern w:val="0"/>
                <w:szCs w:val="21"/>
              </w:rPr>
            </w:pPr>
            <w:r>
              <w:rPr>
                <w:rFonts w:ascii="Times New Roman" w:eastAsia="宋体" w:hAnsi="Times New Roman" w:cs="Times New Roman" w:hint="eastAsia"/>
                <w:color w:val="434343"/>
                <w:kern w:val="0"/>
                <w:szCs w:val="21"/>
              </w:rPr>
              <w:t>河海</w:t>
            </w:r>
            <w:r>
              <w:rPr>
                <w:rFonts w:ascii="Times New Roman" w:eastAsia="宋体" w:hAnsi="Times New Roman" w:cs="Times New Roman" w:hint="eastAsia"/>
                <w:color w:val="707070"/>
                <w:kern w:val="0"/>
                <w:szCs w:val="21"/>
              </w:rPr>
              <w:t>大学</w:t>
            </w:r>
          </w:p>
        </w:tc>
      </w:tr>
      <w:tr w:rsidR="007702B6" w14:paraId="1D6A9361" w14:textId="77777777" w:rsidTr="007702B6">
        <w:tc>
          <w:tcPr>
            <w:tcW w:w="2821" w:type="dxa"/>
          </w:tcPr>
          <w:p w14:paraId="7C4A1C9F" w14:textId="7C5E97C3" w:rsidR="007702B6" w:rsidRDefault="007702B6" w:rsidP="00D21B3D">
            <w:pPr>
              <w:autoSpaceDE w:val="0"/>
              <w:autoSpaceDN w:val="0"/>
              <w:adjustRightInd w:val="0"/>
              <w:spacing w:line="360" w:lineRule="auto"/>
              <w:ind w:firstLineChars="300" w:firstLine="630"/>
              <w:jc w:val="left"/>
              <w:rPr>
                <w:rFonts w:ascii="Times New Roman" w:eastAsia="宋体" w:hAnsi="Times New Roman" w:cs="Times New Roman"/>
                <w:color w:val="707070"/>
                <w:kern w:val="0"/>
                <w:szCs w:val="21"/>
              </w:rPr>
            </w:pPr>
            <w:r w:rsidRPr="00526DFA">
              <w:rPr>
                <w:rFonts w:ascii="Times New Roman" w:eastAsia="宋体" w:hAnsi="Times New Roman" w:cs="Times New Roman"/>
                <w:color w:val="707070"/>
                <w:kern w:val="0"/>
                <w:szCs w:val="21"/>
              </w:rPr>
              <w:t>年</w:t>
            </w:r>
            <w:r>
              <w:rPr>
                <w:rFonts w:ascii="Times New Roman" w:eastAsia="宋体" w:hAnsi="Times New Roman" w:cs="Times New Roman" w:hint="eastAsia"/>
                <w:color w:val="707070"/>
                <w:kern w:val="0"/>
                <w:szCs w:val="21"/>
              </w:rPr>
              <w:t xml:space="preserve"> </w:t>
            </w:r>
            <w:r>
              <w:rPr>
                <w:rFonts w:ascii="Times New Roman" w:eastAsia="宋体" w:hAnsi="Times New Roman" w:cs="Times New Roman"/>
                <w:color w:val="707070"/>
                <w:kern w:val="0"/>
                <w:szCs w:val="21"/>
              </w:rPr>
              <w:t xml:space="preserve">   </w:t>
            </w:r>
            <w:r w:rsidRPr="00526DFA">
              <w:rPr>
                <w:rFonts w:ascii="Times New Roman" w:eastAsia="宋体" w:hAnsi="Times New Roman" w:cs="Times New Roman"/>
                <w:color w:val="707070"/>
                <w:kern w:val="0"/>
                <w:szCs w:val="21"/>
              </w:rPr>
              <w:t>月</w:t>
            </w:r>
            <w:r>
              <w:rPr>
                <w:rFonts w:ascii="Times New Roman" w:eastAsia="宋体" w:hAnsi="Times New Roman" w:cs="Times New Roman" w:hint="eastAsia"/>
                <w:color w:val="707070"/>
                <w:kern w:val="0"/>
                <w:szCs w:val="21"/>
              </w:rPr>
              <w:t xml:space="preserve"> </w:t>
            </w:r>
            <w:r>
              <w:rPr>
                <w:rFonts w:ascii="Times New Roman" w:eastAsia="宋体" w:hAnsi="Times New Roman" w:cs="Times New Roman"/>
                <w:color w:val="707070"/>
                <w:kern w:val="0"/>
                <w:szCs w:val="21"/>
              </w:rPr>
              <w:t xml:space="preserve">   </w:t>
            </w:r>
            <w:r w:rsidRPr="00526DFA">
              <w:rPr>
                <w:rFonts w:ascii="Times New Roman" w:eastAsia="宋体" w:hAnsi="Times New Roman" w:cs="Times New Roman"/>
                <w:color w:val="707070"/>
                <w:kern w:val="0"/>
                <w:szCs w:val="21"/>
              </w:rPr>
              <w:t>日</w:t>
            </w:r>
          </w:p>
        </w:tc>
        <w:tc>
          <w:tcPr>
            <w:tcW w:w="2664" w:type="dxa"/>
          </w:tcPr>
          <w:p w14:paraId="707B460E" w14:textId="77777777" w:rsidR="007702B6" w:rsidRPr="00526DFA" w:rsidRDefault="007702B6" w:rsidP="007702B6">
            <w:pPr>
              <w:autoSpaceDE w:val="0"/>
              <w:autoSpaceDN w:val="0"/>
              <w:adjustRightInd w:val="0"/>
              <w:spacing w:line="360" w:lineRule="auto"/>
              <w:jc w:val="center"/>
              <w:rPr>
                <w:rFonts w:ascii="Times New Roman" w:eastAsia="宋体" w:hAnsi="Times New Roman" w:cs="Times New Roman"/>
                <w:color w:val="707070"/>
                <w:kern w:val="0"/>
                <w:szCs w:val="21"/>
              </w:rPr>
            </w:pPr>
          </w:p>
        </w:tc>
        <w:tc>
          <w:tcPr>
            <w:tcW w:w="2821" w:type="dxa"/>
          </w:tcPr>
          <w:p w14:paraId="4238F061" w14:textId="6C68185B" w:rsidR="007702B6" w:rsidRDefault="007702B6" w:rsidP="00D21B3D">
            <w:pPr>
              <w:autoSpaceDE w:val="0"/>
              <w:autoSpaceDN w:val="0"/>
              <w:adjustRightInd w:val="0"/>
              <w:spacing w:line="360" w:lineRule="auto"/>
              <w:ind w:firstLineChars="300" w:firstLine="630"/>
              <w:jc w:val="left"/>
              <w:rPr>
                <w:rFonts w:ascii="Times New Roman" w:eastAsia="宋体" w:hAnsi="Times New Roman" w:cs="Times New Roman"/>
                <w:color w:val="707070"/>
                <w:kern w:val="0"/>
                <w:szCs w:val="21"/>
              </w:rPr>
            </w:pPr>
            <w:r w:rsidRPr="00526DFA">
              <w:rPr>
                <w:rFonts w:ascii="Times New Roman" w:eastAsia="宋体" w:hAnsi="Times New Roman" w:cs="Times New Roman"/>
                <w:color w:val="707070"/>
                <w:kern w:val="0"/>
                <w:szCs w:val="21"/>
              </w:rPr>
              <w:t>年</w:t>
            </w:r>
            <w:r>
              <w:rPr>
                <w:rFonts w:ascii="Times New Roman" w:eastAsia="宋体" w:hAnsi="Times New Roman" w:cs="Times New Roman" w:hint="eastAsia"/>
                <w:color w:val="707070"/>
                <w:kern w:val="0"/>
                <w:szCs w:val="21"/>
              </w:rPr>
              <w:t xml:space="preserve"> </w:t>
            </w:r>
            <w:r>
              <w:rPr>
                <w:rFonts w:ascii="Times New Roman" w:eastAsia="宋体" w:hAnsi="Times New Roman" w:cs="Times New Roman"/>
                <w:color w:val="707070"/>
                <w:kern w:val="0"/>
                <w:szCs w:val="21"/>
              </w:rPr>
              <w:t xml:space="preserve">   </w:t>
            </w:r>
            <w:r w:rsidRPr="00526DFA">
              <w:rPr>
                <w:rFonts w:ascii="Times New Roman" w:eastAsia="宋体" w:hAnsi="Times New Roman" w:cs="Times New Roman"/>
                <w:color w:val="707070"/>
                <w:kern w:val="0"/>
                <w:szCs w:val="21"/>
              </w:rPr>
              <w:t>月</w:t>
            </w:r>
            <w:r>
              <w:rPr>
                <w:rFonts w:ascii="Times New Roman" w:eastAsia="宋体" w:hAnsi="Times New Roman" w:cs="Times New Roman" w:hint="eastAsia"/>
                <w:color w:val="707070"/>
                <w:kern w:val="0"/>
                <w:szCs w:val="21"/>
              </w:rPr>
              <w:t xml:space="preserve"> </w:t>
            </w:r>
            <w:r>
              <w:rPr>
                <w:rFonts w:ascii="Times New Roman" w:eastAsia="宋体" w:hAnsi="Times New Roman" w:cs="Times New Roman"/>
                <w:color w:val="707070"/>
                <w:kern w:val="0"/>
                <w:szCs w:val="21"/>
              </w:rPr>
              <w:t xml:space="preserve">   </w:t>
            </w:r>
            <w:r w:rsidRPr="00526DFA">
              <w:rPr>
                <w:rFonts w:ascii="Times New Roman" w:eastAsia="宋体" w:hAnsi="Times New Roman" w:cs="Times New Roman"/>
                <w:color w:val="707070"/>
                <w:kern w:val="0"/>
                <w:szCs w:val="21"/>
              </w:rPr>
              <w:t>日</w:t>
            </w:r>
          </w:p>
        </w:tc>
      </w:tr>
    </w:tbl>
    <w:p w14:paraId="1F0FDFEA" w14:textId="7B37092C" w:rsidR="00D21B3D" w:rsidRPr="00526DFA" w:rsidRDefault="00D21B3D" w:rsidP="00A67998">
      <w:pPr>
        <w:autoSpaceDE w:val="0"/>
        <w:autoSpaceDN w:val="0"/>
        <w:adjustRightInd w:val="0"/>
        <w:spacing w:line="360" w:lineRule="auto"/>
        <w:rPr>
          <w:rFonts w:ascii="Times New Roman" w:eastAsia="宋体" w:hAnsi="Times New Roman" w:cs="Times New Roman"/>
          <w:color w:val="707070"/>
          <w:kern w:val="0"/>
          <w:szCs w:val="21"/>
        </w:rPr>
      </w:pPr>
    </w:p>
    <w:sectPr w:rsidR="00D21B3D" w:rsidRPr="00526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6833A" w14:textId="77777777" w:rsidR="000704FE" w:rsidRDefault="000704FE" w:rsidP="00526DFA">
      <w:r>
        <w:separator/>
      </w:r>
    </w:p>
  </w:endnote>
  <w:endnote w:type="continuationSeparator" w:id="0">
    <w:p w14:paraId="723A286E" w14:textId="77777777" w:rsidR="000704FE" w:rsidRDefault="000704FE" w:rsidP="0052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85F2" w14:textId="77777777" w:rsidR="000704FE" w:rsidRDefault="000704FE" w:rsidP="00526DFA">
      <w:r>
        <w:separator/>
      </w:r>
    </w:p>
  </w:footnote>
  <w:footnote w:type="continuationSeparator" w:id="0">
    <w:p w14:paraId="1372FA41" w14:textId="77777777" w:rsidR="000704FE" w:rsidRDefault="000704FE" w:rsidP="0052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281"/>
    <w:multiLevelType w:val="hybridMultilevel"/>
    <w:tmpl w:val="88C8C368"/>
    <w:lvl w:ilvl="0" w:tplc="0DCA39A5">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2113E4"/>
    <w:multiLevelType w:val="hybridMultilevel"/>
    <w:tmpl w:val="88C8C368"/>
    <w:lvl w:ilvl="0" w:tplc="0DCA39A5">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E67C10"/>
    <w:multiLevelType w:val="hybridMultilevel"/>
    <w:tmpl w:val="88C8C368"/>
    <w:lvl w:ilvl="0" w:tplc="0DCA39A5">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3B"/>
    <w:rsid w:val="0005420A"/>
    <w:rsid w:val="000704FE"/>
    <w:rsid w:val="00091EE1"/>
    <w:rsid w:val="000B1C18"/>
    <w:rsid w:val="000C7F68"/>
    <w:rsid w:val="000E0FF3"/>
    <w:rsid w:val="000F0489"/>
    <w:rsid w:val="0013368C"/>
    <w:rsid w:val="001A6A78"/>
    <w:rsid w:val="00230AC6"/>
    <w:rsid w:val="002F05A7"/>
    <w:rsid w:val="003E0316"/>
    <w:rsid w:val="00526DFA"/>
    <w:rsid w:val="006600C4"/>
    <w:rsid w:val="0069313B"/>
    <w:rsid w:val="007702B6"/>
    <w:rsid w:val="0099366B"/>
    <w:rsid w:val="00A67998"/>
    <w:rsid w:val="00AB5ED8"/>
    <w:rsid w:val="00CF205C"/>
    <w:rsid w:val="00D111BB"/>
    <w:rsid w:val="00D21B3D"/>
    <w:rsid w:val="00D50390"/>
    <w:rsid w:val="00D607F1"/>
    <w:rsid w:val="00DB567A"/>
    <w:rsid w:val="00DC3360"/>
    <w:rsid w:val="00E819C4"/>
    <w:rsid w:val="00EC1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B4AB0"/>
  <w15:chartTrackingRefBased/>
  <w15:docId w15:val="{2042932F-D7A4-477F-B7DE-0FE4F2A2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D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6DFA"/>
    <w:rPr>
      <w:sz w:val="18"/>
      <w:szCs w:val="18"/>
    </w:rPr>
  </w:style>
  <w:style w:type="paragraph" w:styleId="a5">
    <w:name w:val="footer"/>
    <w:basedOn w:val="a"/>
    <w:link w:val="a6"/>
    <w:uiPriority w:val="99"/>
    <w:unhideWhenUsed/>
    <w:rsid w:val="00526DFA"/>
    <w:pPr>
      <w:tabs>
        <w:tab w:val="center" w:pos="4153"/>
        <w:tab w:val="right" w:pos="8306"/>
      </w:tabs>
      <w:snapToGrid w:val="0"/>
      <w:jc w:val="left"/>
    </w:pPr>
    <w:rPr>
      <w:sz w:val="18"/>
      <w:szCs w:val="18"/>
    </w:rPr>
  </w:style>
  <w:style w:type="character" w:customStyle="1" w:styleId="a6">
    <w:name w:val="页脚 字符"/>
    <w:basedOn w:val="a0"/>
    <w:link w:val="a5"/>
    <w:uiPriority w:val="99"/>
    <w:rsid w:val="00526DFA"/>
    <w:rPr>
      <w:sz w:val="18"/>
      <w:szCs w:val="18"/>
    </w:rPr>
  </w:style>
  <w:style w:type="table" w:styleId="a7">
    <w:name w:val="Table Grid"/>
    <w:basedOn w:val="a1"/>
    <w:uiPriority w:val="39"/>
    <w:rsid w:val="0077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03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悦</dc:creator>
  <cp:keywords/>
  <dc:description/>
  <cp:lastModifiedBy>QIN.Chuan</cp:lastModifiedBy>
  <cp:revision>2</cp:revision>
  <dcterms:created xsi:type="dcterms:W3CDTF">2022-10-10T06:22:00Z</dcterms:created>
  <dcterms:modified xsi:type="dcterms:W3CDTF">2022-10-10T06:22:00Z</dcterms:modified>
</cp:coreProperties>
</file>