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32" w:rsidRPr="00703A41" w:rsidRDefault="00820A32" w:rsidP="00820A32">
      <w:pPr>
        <w:widowControl/>
        <w:spacing w:line="600" w:lineRule="atLeast"/>
        <w:jc w:val="center"/>
        <w:rPr>
          <w:rFonts w:ascii="Microsoft Yahei" w:eastAsia="宋体" w:hAnsi="Microsoft Yahei" w:cs="宋体" w:hint="eastAsia"/>
          <w:b/>
          <w:color w:val="333333"/>
          <w:kern w:val="0"/>
          <w:sz w:val="32"/>
          <w:szCs w:val="32"/>
        </w:rPr>
      </w:pPr>
      <w:r w:rsidRPr="00703A41">
        <w:rPr>
          <w:rFonts w:ascii="Microsoft Yahei" w:eastAsia="宋体" w:hAnsi="Microsoft Yahei" w:cs="宋体"/>
          <w:b/>
          <w:color w:val="333333"/>
          <w:kern w:val="0"/>
          <w:sz w:val="32"/>
          <w:szCs w:val="32"/>
        </w:rPr>
        <w:t>关于评选第十八届中国专利奖的通知</w:t>
      </w:r>
    </w:p>
    <w:tbl>
      <w:tblPr>
        <w:tblW w:w="4915" w:type="pct"/>
        <w:tblCellSpacing w:w="0" w:type="dxa"/>
        <w:tblInd w:w="142" w:type="dxa"/>
        <w:tblCellMar>
          <w:left w:w="0" w:type="dxa"/>
          <w:right w:w="0" w:type="dxa"/>
        </w:tblCellMar>
        <w:tblLook w:val="04A0"/>
      </w:tblPr>
      <w:tblGrid>
        <w:gridCol w:w="9696"/>
      </w:tblGrid>
      <w:tr w:rsidR="00820A32" w:rsidRPr="00820A32" w:rsidTr="00A85DBF">
        <w:trPr>
          <w:tblCellSpacing w:w="0" w:type="dxa"/>
        </w:trPr>
        <w:tc>
          <w:tcPr>
            <w:tcW w:w="5000" w:type="pct"/>
            <w:vAlign w:val="center"/>
            <w:hideMark/>
          </w:tcPr>
          <w:p w:rsidR="00820A32" w:rsidRPr="00A85DBF" w:rsidRDefault="00820A32" w:rsidP="00A85DBF">
            <w:pPr>
              <w:widowControl/>
              <w:spacing w:line="520" w:lineRule="exact"/>
              <w:jc w:val="center"/>
              <w:rPr>
                <w:rFonts w:ascii="宋体" w:eastAsia="宋体" w:hAnsi="宋体" w:cs="宋体"/>
                <w:color w:val="000000"/>
                <w:kern w:val="0"/>
                <w:sz w:val="24"/>
                <w:szCs w:val="24"/>
              </w:rPr>
            </w:pPr>
            <w:r w:rsidRPr="00A85DBF">
              <w:rPr>
                <w:rFonts w:ascii="宋体" w:eastAsia="宋体" w:hAnsi="宋体" w:cs="宋体"/>
                <w:color w:val="000000"/>
                <w:kern w:val="0"/>
                <w:sz w:val="24"/>
                <w:szCs w:val="24"/>
              </w:rPr>
              <w:t>国</w:t>
            </w:r>
            <w:proofErr w:type="gramStart"/>
            <w:r w:rsidRPr="00A85DBF">
              <w:rPr>
                <w:rFonts w:ascii="宋体" w:eastAsia="宋体" w:hAnsi="宋体" w:cs="宋体"/>
                <w:color w:val="000000"/>
                <w:kern w:val="0"/>
                <w:sz w:val="24"/>
                <w:szCs w:val="24"/>
              </w:rPr>
              <w:t>知发管</w:t>
            </w:r>
            <w:proofErr w:type="gramEnd"/>
            <w:r w:rsidRPr="00A85DBF">
              <w:rPr>
                <w:rFonts w:ascii="宋体" w:eastAsia="宋体" w:hAnsi="宋体" w:cs="宋体"/>
                <w:color w:val="000000"/>
                <w:kern w:val="0"/>
                <w:sz w:val="24"/>
                <w:szCs w:val="24"/>
              </w:rPr>
              <w:t xml:space="preserve">字〔2016〕19号 </w:t>
            </w:r>
          </w:p>
          <w:p w:rsidR="00820A32" w:rsidRPr="00A85DBF" w:rsidRDefault="00820A32" w:rsidP="00A85DBF">
            <w:pPr>
              <w:widowControl/>
              <w:spacing w:line="520" w:lineRule="exact"/>
              <w:jc w:val="left"/>
              <w:rPr>
                <w:rFonts w:ascii="宋体" w:eastAsia="宋体" w:hAnsi="宋体" w:cs="宋体"/>
                <w:color w:val="000000"/>
                <w:kern w:val="0"/>
                <w:sz w:val="24"/>
                <w:szCs w:val="24"/>
              </w:rPr>
            </w:pPr>
          </w:p>
          <w:p w:rsidR="00820A32" w:rsidRPr="00A85DBF" w:rsidRDefault="00820A32" w:rsidP="00A85DBF">
            <w:pPr>
              <w:widowControl/>
              <w:spacing w:line="520" w:lineRule="exact"/>
              <w:jc w:val="left"/>
              <w:rPr>
                <w:rFonts w:ascii="宋体" w:eastAsia="宋体" w:hAnsi="宋体" w:cs="宋体"/>
                <w:color w:val="000000"/>
                <w:kern w:val="0"/>
                <w:sz w:val="24"/>
                <w:szCs w:val="24"/>
              </w:rPr>
            </w:pPr>
            <w:r w:rsidRPr="00A85DBF">
              <w:rPr>
                <w:rFonts w:ascii="宋体" w:eastAsia="宋体" w:hAnsi="宋体" w:cs="宋体"/>
                <w:color w:val="000000"/>
                <w:kern w:val="0"/>
                <w:sz w:val="24"/>
                <w:szCs w:val="24"/>
              </w:rPr>
              <w:t>各省、自治区、直辖市、计划单列市、副省级城市、新疆生产建设兵团、国家知识产权示范城市知识产权局，国务院有关部门和单位知识产权工作管理机构，各有关全国性行业协会，各有关单位：</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为深入实施国家知识产权战略和创新驱动发展战略，加快推进知识产权强国建设，强化对知识产权创造、运用、保护和管理的工作导向，国家知识产权局和世界知识产权组织决定开展第十八届中国专利奖评选工作，鼓励和表彰为技术（设计）创新及经济社会发展做出突出贡献的专利权人和发明人（设计人）。为开展好本届评选工作，现将有关事宜通知如下：</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一、奖项设置</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中国专利奖设中国专利金奖及中国专利优秀奖、中国外观设计金奖及中国外观设计优秀奖。</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中国专利金奖及中国专利优秀奖从发明专利和实用新型专利中评选产生，中国专利金奖项目不超过20项。中国外观设计金奖及中国外观设计优秀奖从外观设计专利中评选产生，中国外观设计金奖项目不超过5项。</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二、推荐程序及名额分配</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（一）推荐程序</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请各地方知识产权局、国务院有关部门和单位知识产权工作管理机构、各有关全国性行业协会、国家知识产权示范园区（以下简称“推荐单位”）、中国科学院院士和中国工程院院士择优向中国专利奖评审办公室推荐参评项目。国家知识产权示范企业可向中国专利奖评审办公室自荐参评项目。</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各推荐单位应在本地区或本部门范围内公示拟推荐项目。</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（二）名额分配</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推荐名额分配见附件1。获得第十七届中国专利奖最佳组织奖的推荐单位可在分配名额的基础上增加1-2个推荐项目。设省政府专利奖的地区知识产权局可在分配名额基础上增加1-2个推荐项目。</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同专业领域的2名院士可共同推荐1项发明专利，每位院士仅限推荐1次。</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r>
            <w:r w:rsidRPr="00A85DBF">
              <w:rPr>
                <w:rFonts w:ascii="宋体" w:eastAsia="宋体" w:hAnsi="宋体" w:cs="宋体"/>
                <w:color w:val="000000"/>
                <w:kern w:val="0"/>
                <w:sz w:val="24"/>
                <w:szCs w:val="24"/>
              </w:rPr>
              <w:lastRenderedPageBreak/>
              <w:t xml:space="preserve">　　三、参评项目要求</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（一）参评条件</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凡是已获得国家知识产权局授权的专利，并同时具备以下条件的，可以参加中国专利奖评选：</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1.在2015年12月31日前（含12月31日，以授权公告日为准）被授予发明、实用新型或外观设计专利权（不含国防专利、保密专利）；</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2.专利权有效，无权属纠纷；</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3.全体专利权人均同意参评；</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4.未获得过中国专利奖。</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（二）其他要求</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1.一项专利作为一个项目参评。</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2.相同专利权人参评项目不超过2项。</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四、报送材料及要求</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（一）材料及形式</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1.推荐函1份（纸件，附件2），应包含排序的推荐项目清单、各项目的推荐理由、材料确认表。</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2.项目资料1份（用U盘/光盘存储，每个推荐项目包含：①中国专利奖申报书，②附件—如图片、照片、获奖证书、项目应用证明等材料扫描件）。</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3.推荐单位公示文件复印件。</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4. 其他有必要报送的专利产品实物或模型。</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（二）时间要求</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材料受理截止日期：2016年4月28日。 </w:t>
            </w:r>
            <w:r w:rsidRPr="00A85DBF">
              <w:rPr>
                <w:rFonts w:ascii="宋体" w:eastAsia="宋体" w:hAnsi="宋体" w:cs="宋体"/>
                <w:color w:val="000000"/>
                <w:kern w:val="0"/>
                <w:sz w:val="24"/>
                <w:szCs w:val="24"/>
              </w:rPr>
              <w:br/>
            </w:r>
            <w:r w:rsidRPr="00A85DBF">
              <w:rPr>
                <w:rFonts w:ascii="宋体" w:eastAsia="宋体" w:hAnsi="宋体" w:cs="宋体"/>
                <w:color w:val="000000"/>
                <w:kern w:val="0"/>
                <w:sz w:val="24"/>
                <w:szCs w:val="24"/>
              </w:rPr>
              <w:br/>
              <w:t xml:space="preserve">　　</w:t>
            </w:r>
            <w:proofErr w:type="gramStart"/>
            <w:r w:rsidRPr="00A85DBF">
              <w:rPr>
                <w:rFonts w:ascii="宋体" w:eastAsia="宋体" w:hAnsi="宋体" w:cs="宋体"/>
                <w:color w:val="000000"/>
                <w:kern w:val="0"/>
                <w:sz w:val="24"/>
                <w:szCs w:val="24"/>
              </w:rPr>
              <w:t>凡材料</w:t>
            </w:r>
            <w:proofErr w:type="gramEnd"/>
            <w:r w:rsidRPr="00A85DBF">
              <w:rPr>
                <w:rFonts w:ascii="宋体" w:eastAsia="宋体" w:hAnsi="宋体" w:cs="宋体"/>
                <w:color w:val="000000"/>
                <w:kern w:val="0"/>
                <w:sz w:val="24"/>
                <w:szCs w:val="24"/>
              </w:rPr>
              <w:t>不符合要求或逾期推荐的项目均不予受理。</w:t>
            </w:r>
            <w:r w:rsidRPr="00A85DBF">
              <w:rPr>
                <w:rFonts w:ascii="宋体" w:eastAsia="宋体" w:hAnsi="宋体" w:cs="宋体"/>
                <w:color w:val="000000"/>
                <w:kern w:val="0"/>
                <w:sz w:val="24"/>
                <w:szCs w:val="24"/>
              </w:rPr>
              <w:br/>
              <w:t xml:space="preserve">　　请各推荐单位于2016年3月28日前将负责此项工作的联系人报名表（附件3）以电子邮件形式报中国专利奖评审办公室。</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我局将根据推荐项目的获奖情况，评出中国专利奖最佳组织奖5—8名、中国专利奖优秀组织奖15—20名；对推荐项目获中国专利金奖的中国科学院和中国工程院院士，颁发中国专</w:t>
            </w:r>
            <w:r w:rsidRPr="00A85DBF">
              <w:rPr>
                <w:rFonts w:ascii="宋体" w:eastAsia="宋体" w:hAnsi="宋体" w:cs="宋体"/>
                <w:color w:val="000000"/>
                <w:kern w:val="0"/>
                <w:sz w:val="24"/>
                <w:szCs w:val="24"/>
              </w:rPr>
              <w:lastRenderedPageBreak/>
              <w:t>利奖最佳推荐奖。</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《中国专利奖评奖办法》《中国专利奖申报书》等请到国家知识产权局网站“中国专利奖”专栏了解、下载。</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请各单位按照《中国专利奖评奖办法》及本通知要求，认真做好宣传动员及项目推荐工作。</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特此通知。</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r>
          </w:p>
          <w:p w:rsidR="00820A32" w:rsidRPr="00A85DBF" w:rsidRDefault="00820A32" w:rsidP="00A85DBF">
            <w:pPr>
              <w:widowControl/>
              <w:spacing w:line="520" w:lineRule="exact"/>
              <w:jc w:val="right"/>
              <w:rPr>
                <w:rFonts w:ascii="宋体" w:eastAsia="宋体" w:hAnsi="宋体" w:cs="宋体"/>
                <w:color w:val="000000"/>
                <w:kern w:val="0"/>
                <w:sz w:val="24"/>
                <w:szCs w:val="24"/>
              </w:rPr>
            </w:pPr>
            <w:r w:rsidRPr="00A85DBF">
              <w:rPr>
                <w:rFonts w:ascii="宋体" w:eastAsia="宋体" w:hAnsi="宋体" w:cs="宋体"/>
                <w:color w:val="000000"/>
                <w:kern w:val="0"/>
                <w:sz w:val="24"/>
                <w:szCs w:val="24"/>
              </w:rPr>
              <w:t>国家知识产权局</w:t>
            </w:r>
            <w:r w:rsidR="00A85DBF">
              <w:rPr>
                <w:rFonts w:ascii="宋体" w:eastAsia="宋体" w:hAnsi="宋体" w:cs="宋体"/>
                <w:color w:val="000000"/>
                <w:kern w:val="0"/>
                <w:sz w:val="24"/>
                <w:szCs w:val="24"/>
              </w:rPr>
              <w:t xml:space="preserve"> </w:t>
            </w:r>
            <w:r w:rsidR="00A85DBF">
              <w:rPr>
                <w:rFonts w:ascii="宋体" w:eastAsia="宋体" w:hAnsi="宋体" w:cs="宋体"/>
                <w:color w:val="000000"/>
                <w:kern w:val="0"/>
                <w:sz w:val="24"/>
                <w:szCs w:val="24"/>
              </w:rPr>
              <w:br/>
            </w:r>
            <w:r w:rsidRPr="00A85DBF">
              <w:rPr>
                <w:rFonts w:ascii="宋体" w:eastAsia="宋体" w:hAnsi="宋体" w:cs="宋体"/>
                <w:color w:val="000000"/>
                <w:kern w:val="0"/>
                <w:sz w:val="24"/>
                <w:szCs w:val="24"/>
              </w:rPr>
              <w:t>2016年3月14日</w:t>
            </w:r>
          </w:p>
          <w:p w:rsidR="00820A32" w:rsidRPr="00820A32" w:rsidRDefault="00820A32" w:rsidP="00A85DBF">
            <w:pPr>
              <w:widowControl/>
              <w:spacing w:line="520" w:lineRule="exact"/>
              <w:jc w:val="left"/>
              <w:rPr>
                <w:rFonts w:ascii="宋体" w:eastAsia="宋体" w:hAnsi="宋体" w:cs="宋体"/>
                <w:color w:val="000000"/>
                <w:kern w:val="0"/>
                <w:sz w:val="18"/>
                <w:szCs w:val="18"/>
              </w:rPr>
            </w:pPr>
            <w:r w:rsidRPr="00A85DBF">
              <w:rPr>
                <w:rFonts w:ascii="宋体" w:eastAsia="宋体" w:hAnsi="宋体" w:cs="宋体"/>
                <w:color w:val="000000"/>
                <w:kern w:val="0"/>
                <w:sz w:val="24"/>
                <w:szCs w:val="24"/>
              </w:rPr>
              <w:t xml:space="preserve">　　联系人：专利管理司 路宏波 王双龙</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电 话：010—620836</w:t>
            </w:r>
            <w:r w:rsidR="00A85DBF">
              <w:rPr>
                <w:rFonts w:ascii="宋体" w:eastAsia="宋体" w:hAnsi="宋体" w:cs="宋体"/>
                <w:color w:val="000000"/>
                <w:kern w:val="0"/>
                <w:sz w:val="24"/>
                <w:szCs w:val="24"/>
              </w:rPr>
              <w:t xml:space="preserve">14 </w:t>
            </w:r>
            <w:r w:rsidRPr="00A85DBF">
              <w:rPr>
                <w:rFonts w:ascii="宋体" w:eastAsia="宋体" w:hAnsi="宋体" w:cs="宋体"/>
                <w:color w:val="000000"/>
                <w:kern w:val="0"/>
                <w:sz w:val="24"/>
                <w:szCs w:val="24"/>
              </w:rPr>
              <w:br/>
              <w:t xml:space="preserve">　　邮 箱：</w:t>
            </w:r>
            <w:r w:rsidR="00A85DBF">
              <w:rPr>
                <w:rFonts w:ascii="宋体" w:eastAsia="宋体" w:hAnsi="宋体" w:cs="宋体"/>
                <w:color w:val="000000"/>
                <w:kern w:val="0"/>
                <w:sz w:val="24"/>
                <w:szCs w:val="24"/>
              </w:rPr>
              <w:t xml:space="preserve">zhuanlijiang18@sipo.gov.cn </w:t>
            </w:r>
            <w:r w:rsidRPr="00A85DBF">
              <w:rPr>
                <w:rFonts w:ascii="宋体" w:eastAsia="宋体" w:hAnsi="宋体" w:cs="宋体"/>
                <w:color w:val="000000"/>
                <w:kern w:val="0"/>
                <w:sz w:val="24"/>
                <w:szCs w:val="24"/>
              </w:rPr>
              <w:br/>
              <w:t xml:space="preserve">　　地 址：北京市海淀区西土城路6号中国专利奖评审办公室</w:t>
            </w:r>
            <w:r w:rsidR="00A85DBF">
              <w:rPr>
                <w:rFonts w:ascii="宋体" w:eastAsia="宋体" w:hAnsi="宋体" w:cs="宋体"/>
                <w:color w:val="000000"/>
                <w:kern w:val="0"/>
                <w:sz w:val="24"/>
                <w:szCs w:val="24"/>
              </w:rPr>
              <w:t xml:space="preserve"> </w:t>
            </w:r>
            <w:r w:rsidRPr="00A85DBF">
              <w:rPr>
                <w:rFonts w:ascii="宋体" w:eastAsia="宋体" w:hAnsi="宋体" w:cs="宋体"/>
                <w:color w:val="000000"/>
                <w:kern w:val="0"/>
                <w:sz w:val="24"/>
                <w:szCs w:val="24"/>
              </w:rPr>
              <w:br/>
              <w:t xml:space="preserve">　　邮 编：100088</w:t>
            </w:r>
          </w:p>
          <w:p w:rsidR="00820A32" w:rsidRPr="00703A41" w:rsidRDefault="00BA0432" w:rsidP="00820A32">
            <w:pPr>
              <w:widowControl/>
              <w:spacing w:before="225" w:line="450" w:lineRule="atLeast"/>
              <w:jc w:val="left"/>
              <w:rPr>
                <w:rFonts w:ascii="宋体" w:eastAsia="宋体" w:hAnsi="宋体" w:cs="宋体"/>
                <w:color w:val="000000"/>
                <w:kern w:val="0"/>
                <w:sz w:val="24"/>
                <w:szCs w:val="24"/>
              </w:rPr>
            </w:pPr>
            <w:hyperlink r:id="rId6" w:history="1">
              <w:r w:rsidR="00820A32" w:rsidRPr="00703A41">
                <w:rPr>
                  <w:rFonts w:ascii="宋体" w:eastAsia="宋体" w:hAnsi="宋体" w:cs="宋体"/>
                  <w:color w:val="368DDC"/>
                  <w:kern w:val="0"/>
                  <w:sz w:val="24"/>
                  <w:szCs w:val="24"/>
                </w:rPr>
                <w:t>附件1：推荐项目分配表.doc</w:t>
              </w:r>
            </w:hyperlink>
            <w:r w:rsidR="00820A32" w:rsidRPr="00703A41">
              <w:rPr>
                <w:rFonts w:ascii="宋体" w:eastAsia="宋体" w:hAnsi="宋体" w:cs="宋体"/>
                <w:color w:val="000000"/>
                <w:kern w:val="0"/>
                <w:sz w:val="24"/>
                <w:szCs w:val="24"/>
              </w:rPr>
              <w:br/>
            </w:r>
            <w:hyperlink r:id="rId7" w:history="1">
              <w:r w:rsidR="00820A32" w:rsidRPr="00703A41">
                <w:rPr>
                  <w:rFonts w:ascii="宋体" w:eastAsia="宋体" w:hAnsi="宋体" w:cs="宋体"/>
                  <w:color w:val="368DDC"/>
                  <w:kern w:val="0"/>
                  <w:sz w:val="24"/>
                  <w:szCs w:val="24"/>
                </w:rPr>
                <w:t>附件2：推荐函.doc</w:t>
              </w:r>
            </w:hyperlink>
            <w:r w:rsidR="00820A32" w:rsidRPr="00703A41">
              <w:rPr>
                <w:rFonts w:ascii="宋体" w:eastAsia="宋体" w:hAnsi="宋体" w:cs="宋体"/>
                <w:color w:val="000000"/>
                <w:kern w:val="0"/>
                <w:sz w:val="24"/>
                <w:szCs w:val="24"/>
              </w:rPr>
              <w:br/>
            </w:r>
            <w:hyperlink r:id="rId8" w:history="1">
              <w:r w:rsidR="00820A32" w:rsidRPr="00703A41">
                <w:rPr>
                  <w:rFonts w:ascii="宋体" w:eastAsia="宋体" w:hAnsi="宋体" w:cs="宋体"/>
                  <w:color w:val="368DDC"/>
                  <w:kern w:val="0"/>
                  <w:sz w:val="24"/>
                  <w:szCs w:val="24"/>
                </w:rPr>
                <w:t>附件3：推荐单位联系人报名表.doc</w:t>
              </w:r>
            </w:hyperlink>
          </w:p>
        </w:tc>
      </w:tr>
    </w:tbl>
    <w:p w:rsidR="00EB52A8" w:rsidRPr="00820A32" w:rsidRDefault="00EB52A8"/>
    <w:sectPr w:rsidR="00EB52A8" w:rsidRPr="00820A32" w:rsidSect="00703A41">
      <w:pgSz w:w="11906" w:h="16838"/>
      <w:pgMar w:top="1021" w:right="1021" w:bottom="102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9BB" w:rsidRDefault="004E59BB" w:rsidP="00820A32">
      <w:r>
        <w:separator/>
      </w:r>
    </w:p>
  </w:endnote>
  <w:endnote w:type="continuationSeparator" w:id="0">
    <w:p w:rsidR="004E59BB" w:rsidRDefault="004E59BB" w:rsidP="00820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9BB" w:rsidRDefault="004E59BB" w:rsidP="00820A32">
      <w:r>
        <w:separator/>
      </w:r>
    </w:p>
  </w:footnote>
  <w:footnote w:type="continuationSeparator" w:id="0">
    <w:p w:rsidR="004E59BB" w:rsidRDefault="004E59BB" w:rsidP="00820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0A32"/>
    <w:rsid w:val="00054D2A"/>
    <w:rsid w:val="004E59BB"/>
    <w:rsid w:val="00703A41"/>
    <w:rsid w:val="00820A32"/>
    <w:rsid w:val="00A85DBF"/>
    <w:rsid w:val="00AC7408"/>
    <w:rsid w:val="00B80143"/>
    <w:rsid w:val="00BA0432"/>
    <w:rsid w:val="00CC554D"/>
    <w:rsid w:val="00EB5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0A32"/>
    <w:rPr>
      <w:sz w:val="18"/>
      <w:szCs w:val="18"/>
    </w:rPr>
  </w:style>
  <w:style w:type="paragraph" w:styleId="a4">
    <w:name w:val="footer"/>
    <w:basedOn w:val="a"/>
    <w:link w:val="Char0"/>
    <w:uiPriority w:val="99"/>
    <w:semiHidden/>
    <w:unhideWhenUsed/>
    <w:rsid w:val="00820A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0A32"/>
    <w:rPr>
      <w:sz w:val="18"/>
      <w:szCs w:val="18"/>
    </w:rPr>
  </w:style>
  <w:style w:type="character" w:customStyle="1" w:styleId="indextime2">
    <w:name w:val="index_time2"/>
    <w:basedOn w:val="a0"/>
    <w:rsid w:val="00820A32"/>
    <w:rPr>
      <w:color w:val="666666"/>
      <w:sz w:val="18"/>
      <w:szCs w:val="18"/>
    </w:rPr>
  </w:style>
  <w:style w:type="character" w:customStyle="1" w:styleId="indexswitchsize">
    <w:name w:val="index_switchsize"/>
    <w:basedOn w:val="a0"/>
    <w:rsid w:val="00820A32"/>
  </w:style>
</w:styles>
</file>

<file path=word/webSettings.xml><?xml version="1.0" encoding="utf-8"?>
<w:webSettings xmlns:r="http://schemas.openxmlformats.org/officeDocument/2006/relationships" xmlns:w="http://schemas.openxmlformats.org/wordprocessingml/2006/main">
  <w:divs>
    <w:div w:id="748305307">
      <w:bodyDiv w:val="1"/>
      <w:marLeft w:val="0"/>
      <w:marRight w:val="0"/>
      <w:marTop w:val="0"/>
      <w:marBottom w:val="0"/>
      <w:divBdr>
        <w:top w:val="none" w:sz="0" w:space="0" w:color="auto"/>
        <w:left w:val="none" w:sz="0" w:space="0" w:color="auto"/>
        <w:bottom w:val="none" w:sz="0" w:space="0" w:color="auto"/>
        <w:right w:val="none" w:sz="0" w:space="0" w:color="auto"/>
      </w:divBdr>
      <w:divsChild>
        <w:div w:id="2060662475">
          <w:marLeft w:val="0"/>
          <w:marRight w:val="0"/>
          <w:marTop w:val="0"/>
          <w:marBottom w:val="0"/>
          <w:divBdr>
            <w:top w:val="none" w:sz="0" w:space="0" w:color="auto"/>
            <w:left w:val="none" w:sz="0" w:space="0" w:color="auto"/>
            <w:bottom w:val="none" w:sz="0" w:space="0" w:color="auto"/>
            <w:right w:val="none" w:sz="0" w:space="0" w:color="auto"/>
          </w:divBdr>
          <w:divsChild>
            <w:div w:id="1845046251">
              <w:marLeft w:val="0"/>
              <w:marRight w:val="0"/>
              <w:marTop w:val="0"/>
              <w:marBottom w:val="0"/>
              <w:divBdr>
                <w:top w:val="none" w:sz="0" w:space="0" w:color="auto"/>
                <w:left w:val="none" w:sz="0" w:space="0" w:color="auto"/>
                <w:bottom w:val="none" w:sz="0" w:space="0" w:color="auto"/>
                <w:right w:val="none" w:sz="0" w:space="0" w:color="auto"/>
              </w:divBdr>
              <w:divsChild>
                <w:div w:id="474303139">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po.gov.cn/tz/pingxuan/201603/P020160315537863273656.doc" TargetMode="External"/><Relationship Id="rId3" Type="http://schemas.openxmlformats.org/officeDocument/2006/relationships/webSettings" Target="webSettings.xml"/><Relationship Id="rId7" Type="http://schemas.openxmlformats.org/officeDocument/2006/relationships/hyperlink" Target="http://www.sipo.gov.cn/tz/pingxuan/201603/P02016031553786311837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o.gov.cn/tz/pingxuan/201603/P020160315537862963259.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290</Words>
  <Characters>1658</Characters>
  <Application>Microsoft Office Word</Application>
  <DocSecurity>0</DocSecurity>
  <Lines>13</Lines>
  <Paragraphs>3</Paragraphs>
  <ScaleCrop>false</ScaleCrop>
  <Company>Lenovo (Beijing) Limited</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cp:revision>
  <dcterms:created xsi:type="dcterms:W3CDTF">2016-03-16T01:13:00Z</dcterms:created>
  <dcterms:modified xsi:type="dcterms:W3CDTF">2016-03-17T08:15:00Z</dcterms:modified>
</cp:coreProperties>
</file>