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2</w:t>
      </w:r>
    </w:p>
    <w:p>
      <w:pPr>
        <w:widowControl/>
        <w:jc w:val="center"/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拟由学校提名202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年度大坝奖的成果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/人选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信息表</w:t>
      </w:r>
    </w:p>
    <w:tbl>
      <w:tblPr>
        <w:tblStyle w:val="5"/>
        <w:tblW w:w="13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00"/>
        <w:gridCol w:w="2310"/>
        <w:gridCol w:w="4022"/>
        <w:gridCol w:w="1341"/>
        <w:gridCol w:w="1341"/>
        <w:gridCol w:w="1343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奖种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第一完成人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  <w:t>/人选</w:t>
            </w:r>
          </w:p>
        </w:tc>
        <w:tc>
          <w:tcPr>
            <w:tcW w:w="402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名称</w:t>
            </w:r>
          </w:p>
        </w:tc>
        <w:tc>
          <w:tcPr>
            <w:tcW w:w="402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所属学院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402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姓名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电话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邮箱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40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02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注：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  <w:t>1、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奖种包括：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</w:rPr>
        <w:t>科技进步奖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</w:rPr>
        <w:t>技术发明奖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  <w:t>、青年科技创新奖</w:t>
      </w:r>
    </w:p>
    <w:p>
      <w:pPr>
        <w:spacing w:line="360" w:lineRule="auto"/>
        <w:ind w:firstLine="460" w:firstLineChars="200"/>
        <w:rPr>
          <w:rFonts w:hint="default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  <w:t>2、青年科技创新奖不填“成果名称”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ODA3YWZjY2Q2YTZkNjhmYzFmMDJiMGE0MDg0YWMifQ=="/>
  </w:docVars>
  <w:rsids>
    <w:rsidRoot w:val="00630D6E"/>
    <w:rsid w:val="0058445C"/>
    <w:rsid w:val="00630D6E"/>
    <w:rsid w:val="00870656"/>
    <w:rsid w:val="00994799"/>
    <w:rsid w:val="009B794C"/>
    <w:rsid w:val="00DA32E9"/>
    <w:rsid w:val="00F1133B"/>
    <w:rsid w:val="01B4107C"/>
    <w:rsid w:val="0BE61692"/>
    <w:rsid w:val="13A02EF8"/>
    <w:rsid w:val="186A49C1"/>
    <w:rsid w:val="30474A95"/>
    <w:rsid w:val="30C721EA"/>
    <w:rsid w:val="315001FB"/>
    <w:rsid w:val="365F46EF"/>
    <w:rsid w:val="3E3A4E20"/>
    <w:rsid w:val="45502EA0"/>
    <w:rsid w:val="491F4CAC"/>
    <w:rsid w:val="49E12F7B"/>
    <w:rsid w:val="4A125545"/>
    <w:rsid w:val="4AC97E97"/>
    <w:rsid w:val="4BD41747"/>
    <w:rsid w:val="4F5F395C"/>
    <w:rsid w:val="50A50F50"/>
    <w:rsid w:val="5A3728B8"/>
    <w:rsid w:val="624F4CCE"/>
    <w:rsid w:val="676E5BF7"/>
    <w:rsid w:val="6AA84180"/>
    <w:rsid w:val="70D8190B"/>
    <w:rsid w:val="736F32A4"/>
    <w:rsid w:val="7BEF4A99"/>
    <w:rsid w:val="7D83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1</Lines>
  <Paragraphs>1</Paragraphs>
  <TotalTime>2</TotalTime>
  <ScaleCrop>false</ScaleCrop>
  <LinksUpToDate>false</LinksUpToDate>
  <CharactersWithSpaces>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2021-04-03T00:49:00Z</dcterms:created>
  <dc:creator>花 花</dc:creator>
  <cp:lastModifiedBy>施小果</cp:lastModifiedBy>
  <dcterms:modified xsi:type="dcterms:W3CDTF">2024-03-13T08:32:48Z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BA1CAE4E7A8F4BE99571FB717B40D594_13</vt:lpwstr>
  </property>
</Properties>
</file>